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D0F35" w:rsidRPr="000D0F35" w:rsidRDefault="000D0F35" w:rsidP="000D0F35">
      <w:pPr>
        <w:widowControl w:val="0"/>
        <w:tabs>
          <w:tab w:val="left" w:pos="7005"/>
          <w:tab w:val="left" w:pos="7305"/>
          <w:tab w:val="right" w:pos="9355"/>
        </w:tabs>
        <w:autoSpaceDE w:val="0"/>
        <w:autoSpaceDN w:val="0"/>
        <w:spacing w:after="0" w:line="360" w:lineRule="auto"/>
        <w:ind w:left="9639"/>
        <w:jc w:val="center"/>
        <w:rPr>
          <w:rFonts w:ascii="Times New Roman" w:eastAsia="Times New Roman" w:hAnsi="Times New Roman" w:cs="Times New Roman"/>
          <w:sz w:val="28"/>
          <w:szCs w:val="28"/>
          <w:lang w:eastAsia="ru-RU"/>
        </w:rPr>
      </w:pPr>
      <w:r w:rsidRPr="000D0F35">
        <w:rPr>
          <w:rFonts w:ascii="Times New Roman" w:eastAsia="Times New Roman" w:hAnsi="Times New Roman" w:cs="Times New Roman"/>
          <w:sz w:val="28"/>
          <w:szCs w:val="28"/>
          <w:lang w:eastAsia="ru-RU"/>
        </w:rPr>
        <w:t>ПРИЛОЖЕНИЕ 3</w:t>
      </w:r>
    </w:p>
    <w:p w:rsidR="000D0F35" w:rsidRPr="000D0F35" w:rsidRDefault="000D0F35" w:rsidP="000D0F35">
      <w:pPr>
        <w:spacing w:after="0" w:line="240" w:lineRule="auto"/>
        <w:ind w:left="9639"/>
        <w:jc w:val="center"/>
        <w:rPr>
          <w:rFonts w:ascii="Times New Roman" w:eastAsia="Times New Roman" w:hAnsi="Times New Roman" w:cs="Times New Roman"/>
          <w:sz w:val="28"/>
          <w:szCs w:val="28"/>
          <w:lang w:eastAsia="ru-RU"/>
        </w:rPr>
      </w:pPr>
      <w:r w:rsidRPr="000D0F35">
        <w:rPr>
          <w:rFonts w:ascii="Times New Roman" w:eastAsia="Times New Roman" w:hAnsi="Times New Roman" w:cs="Times New Roman"/>
          <w:sz w:val="28"/>
          <w:szCs w:val="28"/>
          <w:lang w:eastAsia="ru-RU"/>
        </w:rPr>
        <w:t>к решению Совета депутатов</w:t>
      </w:r>
    </w:p>
    <w:p w:rsidR="000D0F35" w:rsidRPr="000D0F35" w:rsidRDefault="000D0F35" w:rsidP="000D0F35">
      <w:pPr>
        <w:spacing w:after="0" w:line="240" w:lineRule="auto"/>
        <w:ind w:left="9639"/>
        <w:jc w:val="center"/>
        <w:rPr>
          <w:rFonts w:ascii="Times New Roman" w:eastAsia="Times New Roman" w:hAnsi="Times New Roman" w:cs="Times New Roman"/>
          <w:sz w:val="28"/>
          <w:szCs w:val="28"/>
          <w:lang w:eastAsia="ru-RU"/>
        </w:rPr>
      </w:pPr>
      <w:r w:rsidRPr="000D0F35">
        <w:rPr>
          <w:rFonts w:ascii="Times New Roman" w:eastAsia="Times New Roman" w:hAnsi="Times New Roman" w:cs="Times New Roman"/>
          <w:sz w:val="28"/>
          <w:szCs w:val="28"/>
          <w:lang w:eastAsia="ru-RU"/>
        </w:rPr>
        <w:t>Тоншаевского муниципального округа</w:t>
      </w:r>
    </w:p>
    <w:p w:rsidR="000D0F35" w:rsidRPr="000D0F35" w:rsidRDefault="000D0F35" w:rsidP="000D0F35">
      <w:pPr>
        <w:spacing w:after="0" w:line="240" w:lineRule="auto"/>
        <w:ind w:left="9639"/>
        <w:jc w:val="center"/>
        <w:rPr>
          <w:rFonts w:ascii="Times New Roman" w:eastAsia="Times New Roman" w:hAnsi="Times New Roman" w:cs="Times New Roman"/>
          <w:sz w:val="28"/>
          <w:szCs w:val="28"/>
          <w:lang w:eastAsia="ru-RU"/>
        </w:rPr>
      </w:pPr>
      <w:r w:rsidRPr="000D0F35">
        <w:rPr>
          <w:rFonts w:ascii="Times New Roman" w:eastAsia="Times New Roman" w:hAnsi="Times New Roman" w:cs="Times New Roman"/>
          <w:sz w:val="28"/>
          <w:szCs w:val="28"/>
          <w:lang w:eastAsia="ru-RU"/>
        </w:rPr>
        <w:t>Нижегородской области</w:t>
      </w:r>
    </w:p>
    <w:p w:rsidR="000D0F35" w:rsidRPr="000D0F35" w:rsidRDefault="000D0F35" w:rsidP="000D0F35">
      <w:pPr>
        <w:spacing w:after="0" w:line="240" w:lineRule="auto"/>
        <w:ind w:left="9639"/>
        <w:jc w:val="center"/>
        <w:rPr>
          <w:rFonts w:ascii="Times New Roman" w:eastAsia="Times New Roman" w:hAnsi="Times New Roman" w:cs="Times New Roman"/>
          <w:sz w:val="28"/>
          <w:szCs w:val="28"/>
          <w:lang w:eastAsia="ru-RU"/>
        </w:rPr>
      </w:pPr>
      <w:r w:rsidRPr="000D0F35">
        <w:rPr>
          <w:rFonts w:ascii="Times New Roman" w:eastAsia="Times New Roman" w:hAnsi="Times New Roman" w:cs="Times New Roman"/>
          <w:sz w:val="28"/>
          <w:szCs w:val="28"/>
          <w:lang w:eastAsia="ru-RU"/>
        </w:rPr>
        <w:t>от                            №</w:t>
      </w:r>
    </w:p>
    <w:p w:rsidR="000D0F35" w:rsidRPr="000D0F35" w:rsidRDefault="000D0F35" w:rsidP="000D0F35">
      <w:pPr>
        <w:spacing w:after="0" w:line="240" w:lineRule="auto"/>
        <w:ind w:left="9639"/>
        <w:jc w:val="center"/>
        <w:rPr>
          <w:rFonts w:ascii="Times New Roman" w:eastAsia="Times New Roman" w:hAnsi="Times New Roman" w:cs="Times New Roman"/>
          <w:sz w:val="24"/>
          <w:szCs w:val="24"/>
          <w:lang w:eastAsia="ru-RU"/>
        </w:rPr>
      </w:pPr>
    </w:p>
    <w:p w:rsidR="000D0F35" w:rsidRPr="000D0F35" w:rsidRDefault="000D0F35" w:rsidP="000D0F35">
      <w:pPr>
        <w:spacing w:after="0" w:line="240" w:lineRule="auto"/>
        <w:ind w:left="9639"/>
        <w:jc w:val="center"/>
        <w:rPr>
          <w:rFonts w:ascii="Times New Roman" w:eastAsia="Times New Roman" w:hAnsi="Times New Roman" w:cs="Times New Roman"/>
          <w:sz w:val="24"/>
          <w:szCs w:val="24"/>
          <w:lang w:eastAsia="ru-RU"/>
        </w:rPr>
      </w:pPr>
    </w:p>
    <w:p w:rsidR="000D0F35" w:rsidRPr="000D0F35" w:rsidRDefault="000D0F35" w:rsidP="000D0F35">
      <w:pPr>
        <w:spacing w:after="0" w:line="240" w:lineRule="auto"/>
        <w:jc w:val="center"/>
        <w:rPr>
          <w:rFonts w:ascii="Times New Roman" w:eastAsia="Times New Roman" w:hAnsi="Times New Roman" w:cs="Times New Roman"/>
          <w:b/>
          <w:sz w:val="24"/>
          <w:szCs w:val="24"/>
          <w:lang w:eastAsia="ru-RU"/>
        </w:rPr>
      </w:pPr>
      <w:r w:rsidRPr="000D0F35">
        <w:rPr>
          <w:rFonts w:ascii="Times New Roman" w:eastAsia="Times New Roman" w:hAnsi="Times New Roman" w:cs="Times New Roman"/>
          <w:b/>
          <w:sz w:val="24"/>
          <w:szCs w:val="24"/>
          <w:lang w:eastAsia="ru-RU"/>
        </w:rPr>
        <w:t>Расходы бюджета муниципального округа по ведомственной структуре расходов</w:t>
      </w:r>
    </w:p>
    <w:p w:rsidR="000D0F35" w:rsidRPr="000D0F35" w:rsidRDefault="000D0F35" w:rsidP="000D0F35">
      <w:pPr>
        <w:spacing w:after="0" w:line="240" w:lineRule="auto"/>
        <w:jc w:val="center"/>
        <w:rPr>
          <w:rFonts w:ascii="Times New Roman" w:eastAsia="Times New Roman" w:hAnsi="Times New Roman" w:cs="Times New Roman"/>
          <w:b/>
          <w:sz w:val="24"/>
          <w:szCs w:val="24"/>
          <w:lang w:eastAsia="ru-RU"/>
        </w:rPr>
      </w:pPr>
      <w:r w:rsidRPr="000D0F35">
        <w:rPr>
          <w:rFonts w:ascii="Times New Roman" w:eastAsia="Times New Roman" w:hAnsi="Times New Roman" w:cs="Times New Roman"/>
          <w:b/>
          <w:sz w:val="24"/>
          <w:szCs w:val="24"/>
          <w:lang w:eastAsia="ru-RU"/>
        </w:rPr>
        <w:t xml:space="preserve"> бюджета муниципального округа за 2024 год</w:t>
      </w:r>
    </w:p>
    <w:p w:rsidR="000D0F35" w:rsidRPr="000D0F35" w:rsidRDefault="000D0F35" w:rsidP="000D0F35">
      <w:pPr>
        <w:spacing w:after="0" w:line="240" w:lineRule="auto"/>
        <w:jc w:val="center"/>
        <w:rPr>
          <w:rFonts w:ascii="Times New Roman" w:eastAsia="Times New Roman" w:hAnsi="Times New Roman" w:cs="Times New Roman"/>
          <w:b/>
          <w:sz w:val="24"/>
          <w:szCs w:val="24"/>
          <w:lang w:eastAsia="ru-RU"/>
        </w:rPr>
      </w:pPr>
    </w:p>
    <w:p w:rsidR="000D0F35" w:rsidRPr="000D0F35" w:rsidRDefault="000D0F35" w:rsidP="000D0F35">
      <w:pPr>
        <w:spacing w:after="0" w:line="240" w:lineRule="auto"/>
        <w:jc w:val="right"/>
        <w:rPr>
          <w:rFonts w:ascii="Times New Roman" w:eastAsia="Times New Roman" w:hAnsi="Times New Roman" w:cs="Times New Roman"/>
          <w:sz w:val="24"/>
          <w:szCs w:val="24"/>
          <w:lang w:eastAsia="ru-RU"/>
        </w:rPr>
      </w:pPr>
      <w:r w:rsidRPr="000D0F35">
        <w:rPr>
          <w:rFonts w:ascii="Times New Roman" w:eastAsia="Times New Roman" w:hAnsi="Times New Roman" w:cs="Times New Roman"/>
          <w:sz w:val="24"/>
          <w:szCs w:val="24"/>
          <w:lang w:eastAsia="ru-RU"/>
        </w:rPr>
        <w:t xml:space="preserve"> (тыс. руб.)</w:t>
      </w:r>
    </w:p>
    <w:tbl>
      <w:tblPr>
        <w:tblW w:w="15304" w:type="dxa"/>
        <w:tblInd w:w="113" w:type="dxa"/>
        <w:tblLayout w:type="fixed"/>
        <w:tblLook w:val="04A0" w:firstRow="1" w:lastRow="0" w:firstColumn="1" w:lastColumn="0" w:noHBand="0" w:noVBand="1"/>
      </w:tblPr>
      <w:tblGrid>
        <w:gridCol w:w="707"/>
        <w:gridCol w:w="761"/>
        <w:gridCol w:w="937"/>
        <w:gridCol w:w="1985"/>
        <w:gridCol w:w="1984"/>
        <w:gridCol w:w="1378"/>
        <w:gridCol w:w="2077"/>
        <w:gridCol w:w="656"/>
        <w:gridCol w:w="1843"/>
        <w:gridCol w:w="1134"/>
        <w:gridCol w:w="20"/>
        <w:gridCol w:w="1114"/>
        <w:gridCol w:w="11"/>
        <w:gridCol w:w="697"/>
      </w:tblGrid>
      <w:tr w:rsidR="000D0F35" w:rsidRPr="000D0F35" w:rsidTr="00903961">
        <w:trPr>
          <w:trHeight w:val="7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КВСР</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Раздел</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Подраздел</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Наименование раздела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Наименование подраздела</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КЦСР</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Наименование КЦСР</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КВР</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Наименование КВР</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План на 2024 год</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center"/>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Исполнено за 2024 год</w:t>
            </w:r>
          </w:p>
        </w:tc>
        <w:tc>
          <w:tcPr>
            <w:tcW w:w="69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исполнения</w:t>
            </w:r>
          </w:p>
        </w:tc>
      </w:tr>
      <w:tr w:rsidR="000D0F35" w:rsidRPr="000D0F35" w:rsidTr="00903961">
        <w:trPr>
          <w:trHeight w:val="255"/>
        </w:trPr>
        <w:tc>
          <w:tcPr>
            <w:tcW w:w="707" w:type="dxa"/>
            <w:tcBorders>
              <w:top w:val="nil"/>
              <w:left w:val="single" w:sz="4" w:space="0" w:color="auto"/>
              <w:bottom w:val="single" w:sz="4" w:space="0" w:color="auto"/>
              <w:right w:val="single" w:sz="4" w:space="0" w:color="auto"/>
            </w:tcBorders>
            <w:shd w:val="clear" w:color="auto" w:fill="auto"/>
            <w:noWrap/>
            <w:vAlign w:val="bottom"/>
            <w:hideMark/>
          </w:tcPr>
          <w:p w:rsidR="000D0F35" w:rsidRPr="000D0F35" w:rsidRDefault="000D0F35" w:rsidP="000D0F35">
            <w:pPr>
              <w:spacing w:after="0" w:line="240" w:lineRule="auto"/>
              <w:jc w:val="center"/>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Итого</w:t>
            </w:r>
          </w:p>
        </w:tc>
        <w:tc>
          <w:tcPr>
            <w:tcW w:w="761" w:type="dxa"/>
            <w:tcBorders>
              <w:top w:val="nil"/>
              <w:left w:val="nil"/>
              <w:bottom w:val="single" w:sz="4" w:space="0" w:color="auto"/>
              <w:right w:val="single" w:sz="4" w:space="0" w:color="auto"/>
            </w:tcBorders>
            <w:shd w:val="clear" w:color="auto" w:fill="auto"/>
            <w:noWrap/>
            <w:vAlign w:val="bottom"/>
            <w:hideMark/>
          </w:tcPr>
          <w:p w:rsidR="000D0F35" w:rsidRPr="000D0F35" w:rsidRDefault="000D0F35" w:rsidP="000D0F35">
            <w:pPr>
              <w:spacing w:after="0" w:line="240" w:lineRule="auto"/>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937" w:type="dxa"/>
            <w:tcBorders>
              <w:top w:val="nil"/>
              <w:left w:val="nil"/>
              <w:bottom w:val="single" w:sz="4" w:space="0" w:color="auto"/>
              <w:right w:val="single" w:sz="4" w:space="0" w:color="auto"/>
            </w:tcBorders>
            <w:shd w:val="clear" w:color="auto" w:fill="auto"/>
            <w:noWrap/>
            <w:vAlign w:val="bottom"/>
            <w:hideMark/>
          </w:tcPr>
          <w:p w:rsidR="000D0F35" w:rsidRPr="000D0F35" w:rsidRDefault="000D0F35" w:rsidP="000D0F35">
            <w:pPr>
              <w:spacing w:after="0" w:line="240" w:lineRule="auto"/>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5" w:type="dxa"/>
            <w:tcBorders>
              <w:top w:val="nil"/>
              <w:left w:val="nil"/>
              <w:bottom w:val="single" w:sz="4" w:space="0" w:color="auto"/>
              <w:right w:val="single" w:sz="4" w:space="0" w:color="auto"/>
            </w:tcBorders>
            <w:shd w:val="clear" w:color="auto" w:fill="auto"/>
            <w:noWrap/>
            <w:vAlign w:val="bottom"/>
            <w:hideMark/>
          </w:tcPr>
          <w:p w:rsidR="000D0F35" w:rsidRPr="000D0F35" w:rsidRDefault="000D0F35" w:rsidP="000D0F35">
            <w:pPr>
              <w:spacing w:after="0" w:line="240" w:lineRule="auto"/>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nil"/>
              <w:left w:val="nil"/>
              <w:bottom w:val="single" w:sz="4" w:space="0" w:color="auto"/>
              <w:right w:val="single" w:sz="4" w:space="0" w:color="auto"/>
            </w:tcBorders>
            <w:shd w:val="clear" w:color="auto" w:fill="auto"/>
            <w:noWrap/>
            <w:vAlign w:val="bottom"/>
            <w:hideMark/>
          </w:tcPr>
          <w:p w:rsidR="000D0F35" w:rsidRPr="000D0F35" w:rsidRDefault="000D0F35" w:rsidP="000D0F35">
            <w:pPr>
              <w:spacing w:after="0" w:line="240" w:lineRule="auto"/>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nil"/>
              <w:left w:val="nil"/>
              <w:bottom w:val="single" w:sz="4" w:space="0" w:color="auto"/>
              <w:right w:val="single" w:sz="4" w:space="0" w:color="auto"/>
            </w:tcBorders>
            <w:shd w:val="clear" w:color="auto" w:fill="auto"/>
            <w:noWrap/>
            <w:vAlign w:val="bottom"/>
            <w:hideMark/>
          </w:tcPr>
          <w:p w:rsidR="000D0F35" w:rsidRPr="000D0F35" w:rsidRDefault="000D0F35" w:rsidP="000D0F35">
            <w:pPr>
              <w:spacing w:after="0" w:line="240" w:lineRule="auto"/>
              <w:jc w:val="center"/>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nil"/>
              <w:left w:val="nil"/>
              <w:bottom w:val="single" w:sz="4" w:space="0" w:color="auto"/>
              <w:right w:val="single" w:sz="4" w:space="0" w:color="auto"/>
            </w:tcBorders>
            <w:shd w:val="clear" w:color="auto" w:fill="auto"/>
            <w:noWrap/>
            <w:vAlign w:val="bottom"/>
            <w:hideMark/>
          </w:tcPr>
          <w:p w:rsidR="000D0F35" w:rsidRPr="000D0F35" w:rsidRDefault="000D0F35" w:rsidP="000D0F35">
            <w:pPr>
              <w:spacing w:after="0" w:line="240" w:lineRule="auto"/>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nil"/>
              <w:left w:val="nil"/>
              <w:bottom w:val="single" w:sz="4" w:space="0" w:color="auto"/>
              <w:right w:val="single" w:sz="4" w:space="0" w:color="auto"/>
            </w:tcBorders>
            <w:shd w:val="clear" w:color="auto" w:fill="auto"/>
            <w:noWrap/>
            <w:vAlign w:val="bottom"/>
            <w:hideMark/>
          </w:tcPr>
          <w:p w:rsidR="000D0F35" w:rsidRPr="000D0F35" w:rsidRDefault="000D0F35" w:rsidP="000D0F35">
            <w:pPr>
              <w:spacing w:after="0" w:line="240" w:lineRule="auto"/>
              <w:jc w:val="center"/>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noWrap/>
            <w:vAlign w:val="bottom"/>
            <w:hideMark/>
          </w:tcPr>
          <w:p w:rsidR="000D0F35" w:rsidRPr="000D0F35" w:rsidRDefault="000D0F35" w:rsidP="000D0F35">
            <w:pPr>
              <w:spacing w:after="0" w:line="240" w:lineRule="auto"/>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noWrap/>
            <w:vAlign w:val="bottom"/>
            <w:hideMark/>
          </w:tcPr>
          <w:p w:rsidR="000D0F35" w:rsidRPr="000D0F35" w:rsidRDefault="000D0F35" w:rsidP="000D0F35">
            <w:pPr>
              <w:spacing w:after="0" w:line="240" w:lineRule="auto"/>
              <w:jc w:val="right"/>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1 170 404,4</w:t>
            </w:r>
          </w:p>
        </w:tc>
        <w:tc>
          <w:tcPr>
            <w:tcW w:w="1125" w:type="dxa"/>
            <w:gridSpan w:val="2"/>
            <w:tcBorders>
              <w:top w:val="nil"/>
              <w:left w:val="nil"/>
              <w:bottom w:val="single" w:sz="4" w:space="0" w:color="auto"/>
              <w:right w:val="nil"/>
            </w:tcBorders>
            <w:shd w:val="clear" w:color="auto" w:fill="auto"/>
            <w:noWrap/>
            <w:vAlign w:val="bottom"/>
            <w:hideMark/>
          </w:tcPr>
          <w:p w:rsidR="000D0F35" w:rsidRPr="000D0F35" w:rsidRDefault="000D0F35" w:rsidP="000D0F35">
            <w:pPr>
              <w:spacing w:after="0" w:line="240" w:lineRule="auto"/>
              <w:jc w:val="right"/>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1 135 141,0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97</w:t>
            </w:r>
          </w:p>
        </w:tc>
      </w:tr>
      <w:tr w:rsidR="000D0F35" w:rsidRPr="000D0F35" w:rsidTr="00903961">
        <w:trPr>
          <w:trHeight w:val="255"/>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001</w:t>
            </w:r>
          </w:p>
        </w:tc>
        <w:tc>
          <w:tcPr>
            <w:tcW w:w="11621" w:type="dxa"/>
            <w:gridSpan w:val="8"/>
            <w:tcBorders>
              <w:top w:val="single" w:sz="4" w:space="0" w:color="auto"/>
              <w:left w:val="nil"/>
              <w:bottom w:val="single" w:sz="4" w:space="0" w:color="auto"/>
              <w:right w:val="single" w:sz="4" w:space="0" w:color="000000"/>
            </w:tcBorders>
            <w:shd w:val="clear" w:color="auto" w:fill="auto"/>
            <w:vAlign w:val="center"/>
            <w:hideMark/>
          </w:tcPr>
          <w:p w:rsidR="000D0F35" w:rsidRPr="000D0F35" w:rsidRDefault="000D0F35" w:rsidP="000D0F35">
            <w:pPr>
              <w:spacing w:after="0" w:line="240" w:lineRule="auto"/>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Управление финансов Администрации Тоншаевского муниципального округа Нижегородской области</w:t>
            </w:r>
          </w:p>
        </w:tc>
        <w:tc>
          <w:tcPr>
            <w:tcW w:w="113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17 647,9</w:t>
            </w:r>
          </w:p>
        </w:tc>
        <w:tc>
          <w:tcPr>
            <w:tcW w:w="1134"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15 280,0</w:t>
            </w:r>
          </w:p>
        </w:tc>
        <w:tc>
          <w:tcPr>
            <w:tcW w:w="708" w:type="dxa"/>
            <w:gridSpan w:val="2"/>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87</w:t>
            </w:r>
          </w:p>
        </w:tc>
      </w:tr>
      <w:tr w:rsidR="000D0F35" w:rsidRPr="000D0F35" w:rsidTr="00903961">
        <w:trPr>
          <w:trHeight w:val="255"/>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001</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17 495,6</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15 260,6</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0"/>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87</w:t>
            </w:r>
          </w:p>
        </w:tc>
      </w:tr>
      <w:tr w:rsidR="000D0F35" w:rsidRPr="000D0F35" w:rsidTr="00903961">
        <w:trPr>
          <w:trHeight w:val="255"/>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001</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06</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15 111,5</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15 111,5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1"/>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001</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06</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0600000000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Муниципальная программа "Управление муниципальными финансами Тоншаевского муниципального округа"</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15 111,5</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15 111,5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001</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06</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0620000000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Повышение эффективности бюджетных расходов Тоншаевского муниципального округа</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503,9</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503,9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bookmarkStart w:id="0" w:name="RANGE!A19"/>
            <w:bookmarkStart w:id="1" w:name="RANGE!A19:G20"/>
            <w:bookmarkEnd w:id="1"/>
            <w:r w:rsidRPr="000D0F35">
              <w:rPr>
                <w:rFonts w:ascii="Times New Roman" w:eastAsia="Times New Roman" w:hAnsi="Times New Roman" w:cs="Times New Roman"/>
                <w:b/>
                <w:bCs/>
                <w:sz w:val="18"/>
                <w:szCs w:val="18"/>
                <w:lang w:eastAsia="ru-RU"/>
              </w:rPr>
              <w:lastRenderedPageBreak/>
              <w:t>001</w:t>
            </w:r>
            <w:bookmarkEnd w:id="0"/>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06</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bookmarkStart w:id="2" w:name="RANGE!E19"/>
            <w:r w:rsidRPr="000D0F35">
              <w:rPr>
                <w:rFonts w:ascii="Times New Roman" w:eastAsia="Times New Roman" w:hAnsi="Times New Roman" w:cs="Times New Roman"/>
                <w:b/>
                <w:bCs/>
                <w:sz w:val="18"/>
                <w:szCs w:val="18"/>
                <w:lang w:eastAsia="ru-RU"/>
              </w:rPr>
              <w:t>Обеспечение деятельности финансовых, налоговых и таможенных органов и органов финансового (финансово-бюджетного) надзора</w:t>
            </w:r>
            <w:bookmarkEnd w:id="2"/>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0620100000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Обеспечение взаимосвязи стратегического и бюджетного планирования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503,9</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503,9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001</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06</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0620126000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Расходы за услуги по информационным технологиям</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60,1</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60,1</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001</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06</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0620126000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за услуги по информационным технологиям</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Закупка товаров, работ и услуг в сфере информационно-коммуникационных технологий</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60,1</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60,1</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9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001</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06</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0620171600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Грант в целях поощрения муниципальных округов и городский округов Нижегородской области, достигших наилучших результатов в сфере эффективности бюджетных расходов</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443,8</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443,8</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9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lastRenderedPageBreak/>
              <w:t>001</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06</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0620171600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Грант в целях поощрения муниципальных округов и городский округов Нижегородской области, достигших наилучших результатов в сфере эффективности бюджетных расходов</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Фонд оплаты труда государственных (муниципальных) органов</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443,8</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443,8</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001</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06</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0640000000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подпрограмма "Обеспечение реализации муниципальной программы"</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14 607,6</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14 607,6</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001</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06</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0640100000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Обеспечение деятельности Управления финансов администрации Тоншаевского муниципального округа</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14 607,6</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14 607,6</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001</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06</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0640100190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Расходы на обеспечение деятельности Управления финансов администрации Тоншаевского муниципального округа</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12 401,6</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12 401,6</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001</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06</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 xml:space="preserve">Обеспечение деятельности финансовых, налоговых и таможенных органов и органов финансового </w:t>
            </w:r>
            <w:r w:rsidRPr="000D0F35">
              <w:rPr>
                <w:rFonts w:ascii="Times New Roman" w:eastAsia="Times New Roman" w:hAnsi="Times New Roman" w:cs="Times New Roman"/>
                <w:sz w:val="18"/>
                <w:szCs w:val="18"/>
                <w:lang w:eastAsia="ru-RU"/>
              </w:rPr>
              <w:lastRenderedPageBreak/>
              <w:t>(финансово-бюджетного) надзора</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lastRenderedPageBreak/>
              <w:t>0640100190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деятельности Управления финансов администрации Тоншаевского муниципального округа</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Фонд оплаты труда государственных (муниципальных) органов</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8 778,5</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8 778,5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lastRenderedPageBreak/>
              <w:t>001</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06</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0640100190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деятельности Управления финансов администрации Тоншаевского муниципального округа</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129</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2 676,2</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2 676,2</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001</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06</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0640100190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деятельности Управления финансов администрации Тоншаевского муниципального округа</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242</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Закупка товаров, работ и услуг в сфере информационно-коммуникационных технологий</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207,3</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207,3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001</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06</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0640100190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деятельности Управления финансов администрации Тоншаевского муниципального округа</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691,5</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691,4</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001</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06</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0640100190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деятельности Управления финансов администрации Тоншаевского муниципального округа</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247</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Закупка энергетических ресурсов</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44,2</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44,2</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lastRenderedPageBreak/>
              <w:t>001</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06</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0640100190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деятельности Управления финансов администрации Тоншаевского муниципального округа</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321</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Пособия, компенсации и иные социальные выплаты гражданам, кроме публичных нормативных обязательств</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001</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06</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0640100190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деятельности Управления финансов администрации Тоншаевского муниципального округа</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853</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Уплата иных платежей</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w:t>
            </w:r>
          </w:p>
        </w:tc>
      </w:tr>
      <w:tr w:rsidR="000D0F35" w:rsidRPr="000D0F35" w:rsidTr="00903961">
        <w:trPr>
          <w:trHeight w:val="120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001</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06</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0640155490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Иные межбюджетные трансферты на поощрение муниципальных управленческих команд в 2024 году</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183,3</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183,3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001</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06</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0640155490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Иные межбюджетные трансферты на поощрение муниципальных управленческих команд в 2024 году</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Фонд оплаты труда государственных (муниципальных) органов</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183,3</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183,3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001</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06</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0640174270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Иные межбюджетные трансферты областного бюджета на реализацию социально-значимых мероприятий в рамках решения вопросов местного значения</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2 022,7</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2 022,7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44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lastRenderedPageBreak/>
              <w:t>001</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06</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0640174270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Иные межбюджетные трансферты областного бюджета на реализацию социально-значимых мероприятий в рамках решения вопросов местного значения</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Фонд оплаты труда государственных (муниципальных) органов</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1 446,1</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1 446,1</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001</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06</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0640174270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Иные межбюджетные трансферты областного бюджета на реализацию социально-значимых мероприятий в рамках решения вопросов местного значения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129</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576,6</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576,6</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55"/>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001</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11</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2 235,0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1"/>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w:t>
            </w:r>
          </w:p>
        </w:tc>
      </w:tr>
      <w:tr w:rsidR="000D0F35" w:rsidRPr="000D0F35" w:rsidTr="00903961">
        <w:trPr>
          <w:trHeight w:val="4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001</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11</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Резервные фонды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Непрограммные расходы</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2 235,0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w:t>
            </w:r>
          </w:p>
        </w:tc>
      </w:tr>
      <w:tr w:rsidR="000D0F35" w:rsidRPr="000D0F35" w:rsidTr="00903961">
        <w:trPr>
          <w:trHeight w:val="4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001</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11</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Резервные фонды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6600500000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Прочие непрограммные расходы</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2 235,0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001</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11</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Резервные фонды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6600505000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Резервный фонд администрации Тоншаевского муниципального округа</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2 235,0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w:t>
            </w:r>
          </w:p>
        </w:tc>
      </w:tr>
      <w:tr w:rsidR="000D0F35" w:rsidRPr="000D0F35" w:rsidTr="00903961">
        <w:trPr>
          <w:trHeight w:val="7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001</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11</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Резервные фонды</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6600505000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Резервный фонд администрации Тоншаевского муниципального округа</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870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Резервные средства</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2 235,0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w:t>
            </w:r>
          </w:p>
        </w:tc>
      </w:tr>
      <w:tr w:rsidR="000D0F35" w:rsidRPr="000D0F35" w:rsidTr="00903961">
        <w:trPr>
          <w:trHeight w:val="255"/>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001</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149,1</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149,1</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1"/>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001</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общегосударственные вопросы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0600000000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Муниципальная программа "Управление муниципальными финансами Тоншаевского муниципального округа"</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149,1</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149,1</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001</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общегосударственные вопросы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0610000000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подпрограмма "Организация и совершенствование бюджетного процесса Тоншаевского муниципального округа"</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149,1</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149,1</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001</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общегосударственные вопросы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0610600000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Организация исполнения бюджета муниципального округа</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149,1</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149,1</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4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001</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общегосударственные вопросы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0610625130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Сопровождение программного обеспечения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149,1</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149,1</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001</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общегосударственные вопросы</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0610625130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Сопровождение программного обеспечения</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Закупка товаров, работ и услуг в сфере информационно-коммуникационных технологий</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149,1</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149,1</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55"/>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001</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21,2</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0"/>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w:t>
            </w:r>
          </w:p>
        </w:tc>
      </w:tr>
      <w:tr w:rsidR="000D0F35" w:rsidRPr="000D0F35" w:rsidTr="00903961">
        <w:trPr>
          <w:trHeight w:val="255"/>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001</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21,2</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1"/>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w:t>
            </w:r>
          </w:p>
        </w:tc>
      </w:tr>
      <w:tr w:rsidR="000D0F35" w:rsidRPr="000D0F35" w:rsidTr="00903961">
        <w:trPr>
          <w:trHeight w:val="144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001</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Благоустройство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0700000000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Муниципальная программа "Содействие занятости несовершеннолетних граждан и незанятого населения Тоншаевского муниципального округа"</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21,2</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w:t>
            </w:r>
          </w:p>
        </w:tc>
      </w:tr>
      <w:tr w:rsidR="000D0F35" w:rsidRPr="000D0F35" w:rsidTr="00903961">
        <w:trPr>
          <w:trHeight w:val="9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001</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Благоустройство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0710000000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подпрограмма "Организация временного трудоустройства несовершеннолетних граждан в возрасте от 14 до 18 лет</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20,9</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001</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Благоустройство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0710100000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Содействие трудоустройству граждан</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20,9</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w:t>
            </w:r>
          </w:p>
        </w:tc>
      </w:tr>
      <w:tr w:rsidR="000D0F35" w:rsidRPr="000D0F35" w:rsidTr="00903961">
        <w:trPr>
          <w:trHeight w:val="9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001</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Благоустройство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0710129910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Мероприятия по занятости населения несовершеннолетних граждан в возрасте от 14 до 18 лет</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20,9</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w:t>
            </w:r>
          </w:p>
        </w:tc>
      </w:tr>
      <w:tr w:rsidR="000D0F35" w:rsidRPr="000D0F35" w:rsidTr="00903961">
        <w:trPr>
          <w:trHeight w:val="96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001</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Благоустройство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0710129910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Мероприятия по занятости населения несовершеннолетних граждан в возрасте от 14 до 18 лет</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20,9</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w:t>
            </w:r>
          </w:p>
        </w:tc>
      </w:tr>
      <w:tr w:rsidR="000D0F35" w:rsidRPr="000D0F35" w:rsidTr="00903961">
        <w:trPr>
          <w:trHeight w:val="7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001</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Благоустройство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0720000000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подпрограмма "Организация общественных оплачиваемых работ"</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001</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Благоустройство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0720100000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Содействие трудоустройству граждан</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001</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Благоустройство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0720129910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Мероприятия по занятости населения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w:t>
            </w:r>
          </w:p>
        </w:tc>
      </w:tr>
      <w:tr w:rsidR="000D0F35" w:rsidRPr="000D0F35" w:rsidTr="00903961">
        <w:trPr>
          <w:trHeight w:val="7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001</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Благоустройство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0720129910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Мероприятия по занятости населения</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w:t>
            </w:r>
          </w:p>
        </w:tc>
      </w:tr>
      <w:tr w:rsidR="000D0F35" w:rsidRPr="000D0F35" w:rsidTr="00903961">
        <w:trPr>
          <w:trHeight w:val="255"/>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001</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117,8</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6,4</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0"/>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5</w:t>
            </w:r>
          </w:p>
        </w:tc>
      </w:tr>
      <w:tr w:rsidR="000D0F35" w:rsidRPr="000D0F35" w:rsidTr="00903961">
        <w:trPr>
          <w:trHeight w:val="255"/>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001</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117,8</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6,4</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1"/>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5</w:t>
            </w:r>
          </w:p>
        </w:tc>
      </w:tr>
      <w:tr w:rsidR="000D0F35" w:rsidRPr="000D0F35" w:rsidTr="00903961">
        <w:trPr>
          <w:trHeight w:val="144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001</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СОЦИАЛЬНАЯ ПОЛИТИКА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Социальное обеспечение населения</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2100000000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Муниципальная программа "Социальная поддержка граждан Тоншаевского муниципального округа Нижегородской области на 2021-2025 годы"</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56,8</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w:t>
            </w:r>
          </w:p>
        </w:tc>
      </w:tr>
      <w:tr w:rsidR="000D0F35" w:rsidRPr="000D0F35" w:rsidTr="00903961">
        <w:trPr>
          <w:trHeight w:val="4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001</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СОЦИАЛЬНАЯ ПОЛИТИКА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Социальное обеспечение населения</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2150000000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Подпрограмма 5 "Семья" на 2021-2025 годы</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56,8</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001</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СОЦИАЛЬНАЯ ПОЛИТИКА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Социальное обеспечение населения</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2150329020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Расходы на проведение мероприятий, направленных на поддержку семей, находящихся в трудной жизненной ситуации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56,8</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w:t>
            </w:r>
          </w:p>
        </w:tc>
      </w:tr>
      <w:tr w:rsidR="000D0F35" w:rsidRPr="000D0F35" w:rsidTr="00903961">
        <w:trPr>
          <w:trHeight w:val="120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001</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СОЦИАЛЬНАЯ ПОЛИТИКА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Социальное обеспечение населения</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2150329020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проведение мероприятий, направленных на поддержку семей, находящихся в трудной жизненной ситуации</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321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Пособия, компенсации и иные социальные выплаты гражданам, кроме публичных нормативных обязательств</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56,8</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w:t>
            </w:r>
          </w:p>
        </w:tc>
      </w:tr>
      <w:tr w:rsidR="000D0F35" w:rsidRPr="000D0F35" w:rsidTr="00903961">
        <w:trPr>
          <w:trHeight w:val="4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001</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СОЦИАЛЬНАЯ ПОЛИТИКА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Социальное обеспечение населения</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6600000000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Непрограммные расходы</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61,0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6,4</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w:t>
            </w:r>
          </w:p>
        </w:tc>
      </w:tr>
      <w:tr w:rsidR="000D0F35" w:rsidRPr="000D0F35" w:rsidTr="00903961">
        <w:trPr>
          <w:trHeight w:val="4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001</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СОЦИАЛЬНАЯ ПОЛИТИКА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Социальное обеспечение населения</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6600500000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Прочие непрограммные расходы</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61,0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6,4</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w:t>
            </w:r>
          </w:p>
        </w:tc>
      </w:tr>
      <w:tr w:rsidR="000D0F35" w:rsidRPr="000D0F35" w:rsidTr="00903961">
        <w:trPr>
          <w:trHeight w:val="144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001</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СОЦИАЛЬНАЯ ПОЛИТИКА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Социальное обеспечение населения</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6600524200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Предоставление социальных выплат граждан на оплату расходов, связанных со строительством индивидуального жилого дома (проценты по молодой семье).</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61,0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6,4</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w:t>
            </w:r>
          </w:p>
        </w:tc>
      </w:tr>
      <w:tr w:rsidR="000D0F35" w:rsidRPr="000D0F35" w:rsidTr="00903961">
        <w:trPr>
          <w:trHeight w:val="144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001</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СОЦИАЛЬНАЯ ПОЛИТИКА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Социальное обеспечение населения</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6600524200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Предоставление социальных выплат граждан на оплату расходов, связанных со строительством индивидуального жилого дома (проценты по молодой семье).</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321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Пособия, компенсации и иные социальные выплаты гражданам, кроме публичных нормативных обязательств</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61,0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6,4</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w:t>
            </w:r>
          </w:p>
        </w:tc>
      </w:tr>
      <w:tr w:rsidR="000D0F35" w:rsidRPr="000D0F35" w:rsidTr="00903961">
        <w:trPr>
          <w:trHeight w:val="255"/>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001</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13,2</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0"/>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98</w:t>
            </w:r>
          </w:p>
        </w:tc>
      </w:tr>
      <w:tr w:rsidR="000D0F35" w:rsidRPr="000D0F35" w:rsidTr="00903961">
        <w:trPr>
          <w:trHeight w:val="255"/>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001</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13,2</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1"/>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98</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001</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ОБСЛУЖИВАНИЕ ГОСУДАРСТВЕННОГО (МУНИЦИПАЛЬНОГО) ДОЛГА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Обслуживание государственного (муниципального) внутреннего долга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Непрограммные расходы</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13,2</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98</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001</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ОБСЛУЖИВАНИЕ ГОСУДАРСТВЕННОГО (МУНИЦИПАЛЬНОГО) ДОЛГА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Обслуживание государственного (муниципального) внутреннего долга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6600500000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Прочие непрограммные расходы</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13,2</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98</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001</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ОБСЛУЖИВАНИЕ ГОСУДАРСТВЕННОГО (МУНИЦИПАЛЬНОГО) ДОЛГА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Обслуживание государственного (муниципального) внутреннего долга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6600527000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Процентные платежи по муниципальному долгу</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13,2</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98</w:t>
            </w:r>
          </w:p>
        </w:tc>
      </w:tr>
      <w:tr w:rsidR="000D0F35" w:rsidRPr="000D0F35" w:rsidTr="00903961">
        <w:trPr>
          <w:trHeight w:val="120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001</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13</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ОБСЛУЖИВАНИЕ ГОСУДАРСТВЕННОГО (МУНИЦИПАЛЬНОГО) ДОЛГА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Обслуживание государственного (муниципального) внутреннего долга</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6600527000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Процентные платежи по муниципальному долгу</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730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Обслуживание муниципального долга</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13,2</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13,0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98</w:t>
            </w:r>
          </w:p>
        </w:tc>
      </w:tr>
      <w:tr w:rsidR="000D0F35" w:rsidRPr="000D0F35" w:rsidTr="00903961">
        <w:trPr>
          <w:trHeight w:val="255"/>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011</w:t>
            </w:r>
          </w:p>
        </w:tc>
        <w:tc>
          <w:tcPr>
            <w:tcW w:w="11621" w:type="dxa"/>
            <w:gridSpan w:val="8"/>
            <w:tcBorders>
              <w:top w:val="single" w:sz="4" w:space="0" w:color="auto"/>
              <w:left w:val="nil"/>
              <w:bottom w:val="single" w:sz="4" w:space="0" w:color="auto"/>
              <w:right w:val="single" w:sz="4" w:space="0" w:color="000000"/>
            </w:tcBorders>
            <w:shd w:val="clear" w:color="auto" w:fill="auto"/>
            <w:vAlign w:val="center"/>
            <w:hideMark/>
          </w:tcPr>
          <w:p w:rsidR="000D0F35" w:rsidRPr="000D0F35" w:rsidRDefault="000D0F35" w:rsidP="000D0F35">
            <w:pPr>
              <w:spacing w:after="0" w:line="240" w:lineRule="auto"/>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Пижемский территориальный отдел</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29 883,8</w:t>
            </w:r>
          </w:p>
        </w:tc>
        <w:tc>
          <w:tcPr>
            <w:tcW w:w="1134"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28 713,8</w:t>
            </w:r>
          </w:p>
        </w:tc>
        <w:tc>
          <w:tcPr>
            <w:tcW w:w="708" w:type="dxa"/>
            <w:gridSpan w:val="2"/>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96</w:t>
            </w:r>
          </w:p>
        </w:tc>
      </w:tr>
      <w:tr w:rsidR="000D0F35" w:rsidRPr="000D0F35" w:rsidTr="00903961">
        <w:trPr>
          <w:trHeight w:val="255"/>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011</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5 445,1</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5 360,5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0"/>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98</w:t>
            </w:r>
          </w:p>
        </w:tc>
      </w:tr>
      <w:tr w:rsidR="000D0F35" w:rsidRPr="000D0F35" w:rsidTr="00903961">
        <w:trPr>
          <w:trHeight w:val="255"/>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011</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3 019,2</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3 014,5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1"/>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011</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Непрограммные расходы</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3 019,2</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3 014,5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011</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xml:space="preserve">Функционирование Правительства Российской Федерации, высших исполнительных органов субъектов Российской </w:t>
            </w:r>
            <w:r w:rsidRPr="000D0F35">
              <w:rPr>
                <w:rFonts w:ascii="Times New Roman" w:eastAsia="Times New Roman" w:hAnsi="Times New Roman" w:cs="Times New Roman"/>
                <w:b/>
                <w:bCs/>
                <w:sz w:val="18"/>
                <w:szCs w:val="18"/>
                <w:lang w:eastAsia="ru-RU"/>
              </w:rPr>
              <w:lastRenderedPageBreak/>
              <w:t>Федерации, местных администраций</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6600100000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Содержание аппарата управления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3 019,2</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3 014,5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011</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6600100190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Расходы на обеспечение функций органов местного самоуправления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2 692,6</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2 687,9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011</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6600100190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функций органов местного самоуправления</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Фонд оплаты труда государственных (муниципальных) органов</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1 976,2</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1 976,2</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011</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6600100190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функций органов местного самоуправления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129</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577,9</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577,8</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011</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 xml:space="preserve">Функционирование Правительства Российской Федерации, высших исполнительных органов субъектов Российской </w:t>
            </w:r>
            <w:r w:rsidRPr="000D0F35">
              <w:rPr>
                <w:rFonts w:ascii="Times New Roman" w:eastAsia="Times New Roman" w:hAnsi="Times New Roman" w:cs="Times New Roman"/>
                <w:sz w:val="18"/>
                <w:szCs w:val="18"/>
                <w:lang w:eastAsia="ru-RU"/>
              </w:rPr>
              <w:lastRenderedPageBreak/>
              <w:t>Федерации, местных администраций</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lastRenderedPageBreak/>
              <w:t>6600100190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функций органов местного самоуправления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242</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Закупка товаров, работ и услуг в сфере информационно-коммуникационных технологий</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96,3</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94,8</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98</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lastRenderedPageBreak/>
              <w:t>011</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6600100190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функций органов местного самоуправления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42,2</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39,1</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93</w:t>
            </w:r>
          </w:p>
        </w:tc>
      </w:tr>
      <w:tr w:rsidR="000D0F35" w:rsidRPr="000D0F35" w:rsidTr="00903961">
        <w:trPr>
          <w:trHeight w:val="16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011</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6600174270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Иные межбюджетные трансферты областного бюджета на реализацию социально-значимых мероприятий в рамках решения вопросов местного значения</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326,6</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326,6</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011</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6600174270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Иные межбюджетные трансферты областного бюджета на реализацию социально-значимых мероприятий в рамках решения вопросов местного значения</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Фонд оплаты труда государственных (муниципальных) органов</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242,2</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242,2</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011</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6600174270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Иные межбюджетные трансферты областного бюджета на реализацию социально-значимых мероприятий в рамках решения вопросов местного значения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129</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 xml:space="preserve">Взносы по обязательному социальному страхованию на выплаты денежного содержания и иные выплаты работникам государственных </w:t>
            </w:r>
            <w:r w:rsidRPr="000D0F35">
              <w:rPr>
                <w:rFonts w:ascii="Times New Roman" w:eastAsia="Times New Roman" w:hAnsi="Times New Roman" w:cs="Times New Roman"/>
                <w:sz w:val="18"/>
                <w:szCs w:val="18"/>
                <w:lang w:eastAsia="ru-RU"/>
              </w:rPr>
              <w:lastRenderedPageBreak/>
              <w:t>(муниципальных) органов</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lastRenderedPageBreak/>
              <w:t>84,4</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84,4</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55"/>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011</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2 425,9</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2 346,0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1"/>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97</w:t>
            </w:r>
          </w:p>
        </w:tc>
      </w:tr>
      <w:tr w:rsidR="000D0F35" w:rsidRPr="000D0F35" w:rsidTr="00903961">
        <w:trPr>
          <w:trHeight w:val="4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011</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общегосударственные вопросы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Непрограммные расходы</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2 425,9</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2 346,0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97</w:t>
            </w:r>
          </w:p>
        </w:tc>
      </w:tr>
      <w:tr w:rsidR="000D0F35" w:rsidRPr="000D0F35" w:rsidTr="00903961">
        <w:trPr>
          <w:trHeight w:val="9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011</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общегосударственные вопросы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6600200000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Административно-хозяйственные отделы, отделы и иные структурные подразделения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2 403,3</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2 323,5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97</w:t>
            </w:r>
          </w:p>
        </w:tc>
      </w:tr>
      <w:tr w:rsidR="000D0F35" w:rsidRPr="000D0F35" w:rsidTr="00903961">
        <w:trPr>
          <w:trHeight w:val="144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011</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общегосударственные вопросы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6600200590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Расходы на обеспечение деятельности административно-хозяйственных отделов, отделов и иных структурных подразделений</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2 390,3</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2 310,4</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97</w:t>
            </w:r>
          </w:p>
        </w:tc>
      </w:tr>
      <w:tr w:rsidR="000D0F35" w:rsidRPr="000D0F35" w:rsidTr="00903961">
        <w:trPr>
          <w:trHeight w:val="120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011</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общегосударственные вопросы</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6600200590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деятельности административно-хозяйственных отделов, отделов и иных структурных подразделений</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Фонд оплаты труда государственных (муниципальных) органов</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1 316,0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1 281,8</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97</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011</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общегосударственные вопросы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6600200590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деятельности административно-хозяйственных отделов, отделов и иных структурных подразделений</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129</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399,8</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384,7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96</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lastRenderedPageBreak/>
              <w:t>011</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общегосударственные вопросы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6600200590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деятельности административно-хозяйственных отделов, отделов и иных структурных подразделений</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242</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Закупка товаров, работ и услуг в сфере информационно-коммуникационных технологий</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92,5</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92,5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011</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общегосударственные вопросы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6600200590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деятельности административно-хозяйственных отделов, отделов и иных структурных подразделений</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515,8</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486,4</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94</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011</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общегосударственные вопросы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6600200590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деятельности административно-хозяйственных отделов, отделов и иных структурных подразделений</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247</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Закупка энергетических ресурсов</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66,1</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65,0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98</w:t>
            </w:r>
          </w:p>
        </w:tc>
      </w:tr>
      <w:tr w:rsidR="000D0F35" w:rsidRPr="000D0F35" w:rsidTr="00903961">
        <w:trPr>
          <w:trHeight w:val="16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011</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общегосударственные вопросы</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6600274270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Иные межбюджетные трансферты областного бюджета на реализацию социально-значимых мероприятий в рамках решения вопросов местного значения</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44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011</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общегосударственные вопросы</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6600274270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Иные межбюджетные трансферты областного бюджета на реализацию социально-значимых мероприятий в рамках решения вопросов местного значения</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Фонд оплаты труда государственных (муниципальных) органов</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lastRenderedPageBreak/>
              <w:t>011</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общегосударственные вопросы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6600274270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Иные межбюджетные трансферты областного бюджета на реализацию социально-значимых мероприятий в рамках решения вопросов местного значения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129</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4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011</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общегосударственные вопросы</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6600500000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Прочие непрограммные расходы</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22,6</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22,6</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4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011</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общегосударственные вопросы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6600525280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Прочие расходы</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22,6</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22,6</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4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011</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общегосударственные вопросы</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6600525280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Прочие расходы</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7,6</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7,6</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9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011</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общегосударственные вопросы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6600525280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Прочие расходы</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323</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Приобретение товаров, работ и услуг в пользу граждан в целях их социального обеспечения</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15,0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15,0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55"/>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011</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672,8</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672,3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0"/>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55"/>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011</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210,0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210,0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1"/>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1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011</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БЕЗОПАСНОСТЬ И ПРАВООХРАНИТЕЛЬНАЯ ДЕЯТЕЛЬНОСТЬ</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Гражданская оборона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0400000000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муниципальная программа «Защита населения и территорий от чрезвычайных ситуаций, обеспечение пожарной безопасности и безопасности людей на водных объектах Тоншаевского муниципального округа Нижегородской области»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210,0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210,0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011</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БЕЗОПАСНОСТЬ И ПРАВООХРАНИТЕЛЬНАЯ ДЕЯТЕЛЬНОСТЬ</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Гражданская оборона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0420000000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подпрограмма "Обеспечение пожарной безопасности"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210,0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210,0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011</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БЕЗОПАСНОСТЬ И ПРАВООХРАНИТЕЛЬНАЯ ДЕЯТЕЛЬНОСТЬ</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Гражданская оборона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0420100000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Обеспечение пожарной безопасности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210,0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210,0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011</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БЕЗОПАСНОСТЬ И ПРАВООХРАНИТЕЛЬНАЯ ДЕЯТЕЛЬНОСТЬ</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Гражданская оборона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0420125140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Расходы по опашке населенных пунктов</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210,0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210,0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011</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09</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НАЦИОНАЛЬНАЯ БЕЗОПАСНОСТЬ И ПРАВООХРАНИТЕЛЬНАЯ ДЕЯТЕЛЬНОСТЬ</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Гражданская оборона</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0420125140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по опашке населенных пунктов</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210,0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210,0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55"/>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011</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462,8</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462,4</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1"/>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1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011</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БЕЗОПАСНОСТЬ И ПРАВООХРАНИТЕЛЬНАЯ ДЕЯТЕЛЬНОСТЬ</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Защита населения и территории от чрезвычайных ситуаций природного и техногенного характера, пожарная безопасность</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0400000000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муниципальная программа «Защита населения и территорий от чрезвычайных ситуаций, обеспечение пожарной безопасности и безопасности людей на водных объектах Тоншаевского муниципального округа Нижегородской области»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462,8</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462,4</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011</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БЕЗОПАСНОСТЬ И ПРАВООХРАНИТЕЛЬНАЯ ДЕЯТЕЛЬНОСТЬ</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Защита населения и территории от чрезвычайных ситуаций природного и техногенного характера, пожарная безопасность</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0420000000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подпрограмма "Обеспечение пожарной безопасности"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462,8</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462,4</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011</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БЕЗОПАСНОСТЬ И ПРАВООХРАНИТЕЛЬНАЯ ДЕЯТЕЛЬНОСТЬ</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Защита населения и территории от чрезвычайных ситуаций природного и техногенного характера, пожарная безопасность</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0420100000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Обеспечение пожарной безопасности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462,8</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462,4</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011</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БЕЗОПАСНОСТЬ И ПРАВООХРАНИТЕЛЬНАЯ ДЕЯТЕЛЬНОСТЬ</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Защита населения и территории от чрезвычайных ситуаций природного и техногенного характера, пожарная безопасность</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0420100590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Расходы на обеспечение деятельности муниципальной пожарной охраны и инструктора противопожарной профилактики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388,9</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388,9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011</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НАЦИОНАЛЬНАЯ БЕЗОПАСНОСТЬ И ПРАВООХРАНИТЕЛЬНАЯ ДЕЯТЕЛЬНОСТЬ</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Защита населения и территории от чрезвычайных ситуаций природного и техногенного характера, пожарная безопасность</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0420100590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деятельности муниципальной пожарной охраны и инструктора противопожарной профилактики</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Фонд оплаты труда государственных (муниципальных) органов</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299,6</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299,6</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011</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НАЦИОНАЛЬНАЯ БЕЗОПАСНОСТЬ И ПРАВООХРАНИТЕЛЬНАЯ ДЕЯТЕЛЬНОСТЬ</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Защита населения и территории от чрезвычайных ситуаций природного и техногенного характера, пожарная безопасность</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0420100590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деятельности муниципальной пожарной охраны и инструктора противопожарной профилактики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129</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89,3</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89,3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011</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БЕЗОПАСНОСТЬ И ПРАВООХРАНИТЕЛЬНАЯ ДЕЯТЕЛЬНОСТЬ</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Защита населения и территории от чрезвычайных ситуаций природного и техногенного характера, пожарная безопасность</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0420125120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Прочие расходы</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2,6</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2,6</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011</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НАЦИОНАЛЬНАЯ БЕЗОПАСНОСТЬ И ПРАВООХРАНИТЕЛЬНАЯ ДЕЯТЕЛЬНОСТЬ</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Защита населения и территории от чрезвычайных ситуаций природного и техногенного характера, пожарная безопасность</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0420125120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Прочие расходы</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2,6</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2,6</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011</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БЕЗОПАСНОСТЬ И ПРАВООХРАНИТЕЛЬНАЯ ДЕЯТЕЛЬНОСТЬ</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Защита населения и территории от чрезвычайных ситуаций природного и техногенного характера, пожарная безопасность</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0420125160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Расходы по пожарным водоемам и пирсам</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71,3</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70,9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99</w:t>
            </w:r>
          </w:p>
        </w:tc>
      </w:tr>
      <w:tr w:rsidR="000D0F35" w:rsidRPr="000D0F35" w:rsidTr="00903961">
        <w:trPr>
          <w:trHeight w:val="120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011</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НАЦИОНАЛЬНАЯ БЕЗОПАСНОСТЬ И ПРАВООХРАНИТЕЛЬНАЯ ДЕЯТЕЛЬНОСТЬ</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Защита населения и территории от чрезвычайных ситуаций природного и техногенного характера, пожарная безопасность</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0420125160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по пожарным водоемам и пирсам</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71,3</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70,9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99</w:t>
            </w:r>
          </w:p>
        </w:tc>
      </w:tr>
      <w:tr w:rsidR="000D0F35" w:rsidRPr="000D0F35" w:rsidTr="00903961">
        <w:trPr>
          <w:trHeight w:val="255"/>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011</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16 532,9</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16 366,3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0"/>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99</w:t>
            </w:r>
          </w:p>
        </w:tc>
      </w:tr>
      <w:tr w:rsidR="000D0F35" w:rsidRPr="000D0F35" w:rsidTr="00903961">
        <w:trPr>
          <w:trHeight w:val="255"/>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011</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16 532,9</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16 366,3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1"/>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99</w:t>
            </w:r>
          </w:p>
        </w:tc>
      </w:tr>
      <w:tr w:rsidR="000D0F35" w:rsidRPr="000D0F35" w:rsidTr="00903961">
        <w:trPr>
          <w:trHeight w:val="558"/>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011</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ЭКОНОМИКА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Дорожное хозяйство (дорожные фонды)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1400000000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Муниципальная программа "Повышение безопасности дорожного движения в Тоншаевском муниципальном округе Нижегородской области"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14 494,6</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14 488,8</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011</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ЭКОНОМИКА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Дорожное хозяйство (дорожные фонды)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1440000000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xml:space="preserve">Задача "Совершенствование организации </w:t>
            </w:r>
            <w:r w:rsidRPr="000D0F35">
              <w:rPr>
                <w:rFonts w:ascii="Times New Roman" w:eastAsia="Times New Roman" w:hAnsi="Times New Roman" w:cs="Times New Roman"/>
                <w:b/>
                <w:bCs/>
                <w:sz w:val="18"/>
                <w:szCs w:val="18"/>
                <w:lang w:eastAsia="ru-RU"/>
              </w:rPr>
              <w:lastRenderedPageBreak/>
              <w:t>движения транспорта и пешеходов"</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14 494,6</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14 488,8</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9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011</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ЭКОНОМИКА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Дорожное хозяйство (дорожные фонды)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1440500000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Установка недостающих знаков на автодорогах местного значения в границах населенного пункта</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328,8</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328,8</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4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011</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ЭКОНОМИКА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Дорожное хозяйство (дорожные фонды)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1440502030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установка дорожных знаков</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328,8</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328,8</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4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011</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09</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НАЦИОНАЛЬНАЯ ЭКОНОМИКА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Дорожное хозяйство (дорожные фонды)</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1440502030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установка дорожных знаков</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328,8</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328,8</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4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011</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ЭКОНОМИКА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Дорожное хозяйство (дорожные фонды)</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1440600000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Ремонт тротуара по проекту "Вам решать"</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3 625,7</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3 625,7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44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011</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ЭКОНОМИКА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Дорожное хозяйство (дорожные фонды)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1440602030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Ремонт тротуара по ул. Калинина в р.п. Пижма Тоншаевского муниципального округа Нижегородской области за счет спонсоров и населения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184,9</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184,9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011</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09</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НАЦИОНАЛЬНАЯ ЭКОНОМИКА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Дорожное хозяйство (дорожные фонды)</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1440602030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Ремонт тротуара по ул. Калинина в р.п. Пижма Тоншаевского муниципального округа Нижегородской области за счет спонсоров и населения</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184,9</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184,9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011</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ЭКОНОМИКА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Дорожное хозяйство (дорожные фонды)</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14406S2605</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Ремонт тротуара по ул. Калинина в р.п. Пижма Тоншаевского муниципального округа Нижегородской области</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3 440,8</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3 440,8</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96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lastRenderedPageBreak/>
              <w:t>011</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09</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НАЦИОНАЛЬНАЯ ЭКОНОМИКА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Дорожное хозяйство (дорожные фонды)</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14406S2605</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Ремонт тротуара по ул. Калинина в р.п. Пижма Тоншаевского муниципального округа Нижегородской области</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3 440,8</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3 440,8</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96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011</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ЭКОНОМИКА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Дорожное хозяйство (дорожные фонды)</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1440900000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Ремонт автомобильных дорог общего пользования местного значения за счет акцизов на нефтепродукты (5%)</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6 345,4</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6 345,4</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011</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ЭКОНОМИКА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Дорожное хозяйство (дорожные фонды)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14409S0610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Ремонт участков автомобильных дорог общего пользования местного значения по ул. Гагарина в р.п.Пижма</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6 345,4</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6 345,4</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96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011</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09</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НАЦИОНАЛЬНАЯ ЭКОНОМИКА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Дорожное хозяйство (дорожные фонды)</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14409S0610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Ремонт участков автомобильных дорог общего пользования местного значения по ул. Гагарина в р.п.Пижма</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6 345,4</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6 345,4</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96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011</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ЭКОНОМИКА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Дорожное хозяйство (дорожные фонды)</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1441900000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Ремонт автомобильных дорог общего пользования местного значения по проекту "Вам решать"</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1 673,1</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1 667,3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9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011</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ЭКОНОМИКА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Дорожное хозяйство (дорожные фонды)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1441902030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Ремонт участка автомобильной дороги общего пользования местного значения по ул.Дзержинского в р.п.Пижма Тоншаевского муниципального округа Нижегородской области за счет спонсоров и населения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85,5</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85,0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99</w:t>
            </w:r>
          </w:p>
        </w:tc>
      </w:tr>
      <w:tr w:rsidR="000D0F35" w:rsidRPr="000D0F35" w:rsidTr="00903961">
        <w:trPr>
          <w:trHeight w:val="16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lastRenderedPageBreak/>
              <w:t>011</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09</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НАЦИОНАЛЬНАЯ ЭКОНОМИКА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Дорожное хозяйство (дорожные фонды)</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1441902030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Ремонт участка автомобильной дороги общего пользования местного значения по ул.Дзержинского в р.п.Пижма Тоншаевского муниципального округа Нижегородской области за счет спонсоров и населения</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85,5</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85,0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99</w:t>
            </w:r>
          </w:p>
        </w:tc>
      </w:tr>
      <w:tr w:rsidR="000D0F35" w:rsidRPr="000D0F35" w:rsidTr="00903961">
        <w:trPr>
          <w:trHeight w:val="16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011</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ЭКОНОМИКА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Дорожное хозяйство (дорожные фонды)</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14419S2604</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Ремонт участка автомобильной дороги общего пользования местного значения по ул.Дзержинского в р.п.Пижма Тоншаевского муниципального округа Нижегородской области</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1 587,7</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1 582,2</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44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011</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09</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НАЦИОНАЛЬНАЯ ЭКОНОМИКА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Дорожное хозяйство (дорожные фонды)</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14419S2604</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Ремонт участка автомобильной дороги общего пользования местного значения по ул.Дзержинского в р.п.Пижма Тоншаевского муниципального округа Нижегородской области</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1 587,7</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1 582,2</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011</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ЭКОНОМИКА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Дорожное хозяйство (дорожные фонды)</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1442300000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Ремонт участков автомобильных дорог общего пользования местного значения за счет средств бюджета округа</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2 521,6</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2 521,6</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44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011</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ЭКОНОМИКА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Дорожное хозяйство (дорожные фонды)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1442302030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Ремонт участков автомобильных дорог общего пользования местного значения по ул.Пролетарская в р.п. Пижма за счет средств бюджета округа</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2 521,6</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2 521,6</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011</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09</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НАЦИОНАЛЬНАЯ ЭКОНОМИКА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Дорожное хозяйство (дорожные фонды)</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1442302030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Ремонт участков автомобильных дорог общего пользования местного значения по ул.Пролетарская в р.п. Пижма за счет средств бюджета округа</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2 521,6</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2 521,6</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4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011</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ЭКОНОМИКА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Дорожное хозяйство (дорожные фонды)</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6600000000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Непрограммные расходы</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2 038,2</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1 877,5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92</w:t>
            </w:r>
          </w:p>
        </w:tc>
      </w:tr>
      <w:tr w:rsidR="000D0F35" w:rsidRPr="000D0F35" w:rsidTr="00903961">
        <w:trPr>
          <w:trHeight w:val="4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011</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ЭКОНОМИКА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Дорожное хозяйство (дорожные фонды)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6600500000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Прочие непрограммные расходы</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2 038,2</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1 877,5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92</w:t>
            </w:r>
          </w:p>
        </w:tc>
      </w:tr>
      <w:tr w:rsidR="000D0F35" w:rsidRPr="000D0F35" w:rsidTr="00903961">
        <w:trPr>
          <w:trHeight w:val="9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011</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ЭКОНОМИКА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Дорожное хозяйство (дорожные фонды)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6600502030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Содержание, капитальный, текущий ремонт дорог общего пользования за счет средств дорожного фонда</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2 038,2</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1 877,5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92</w:t>
            </w:r>
          </w:p>
        </w:tc>
      </w:tr>
      <w:tr w:rsidR="000D0F35" w:rsidRPr="000D0F35" w:rsidTr="00903961">
        <w:trPr>
          <w:trHeight w:val="96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011</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09</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НАЦИОНАЛЬНАЯ ЭКОНОМИКА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Дорожное хозяйство (дорожные фонды)</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6600502030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Содержание, капитальный, текущий ремонт дорог общего пользования за счет средств дорожного фонда</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2 038,2</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1 877,5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92</w:t>
            </w:r>
          </w:p>
        </w:tc>
      </w:tr>
      <w:tr w:rsidR="000D0F35" w:rsidRPr="000D0F35" w:rsidTr="00903961">
        <w:trPr>
          <w:trHeight w:val="255"/>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011</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6 369,2</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5 479,6</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0"/>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86</w:t>
            </w:r>
          </w:p>
        </w:tc>
      </w:tr>
      <w:tr w:rsidR="000D0F35" w:rsidRPr="000D0F35" w:rsidTr="00903961">
        <w:trPr>
          <w:trHeight w:val="255"/>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011</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499,3</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499,3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1"/>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011</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Коммунальное хозяйство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2000000000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xml:space="preserve">Муниципальная программа "Комплексное развитие систем коммунальной инфраструктуры Тоншаевского муниципального округа </w:t>
            </w:r>
            <w:r w:rsidRPr="000D0F35">
              <w:rPr>
                <w:rFonts w:ascii="Times New Roman" w:eastAsia="Times New Roman" w:hAnsi="Times New Roman" w:cs="Times New Roman"/>
                <w:b/>
                <w:bCs/>
                <w:sz w:val="18"/>
                <w:szCs w:val="18"/>
                <w:lang w:eastAsia="ru-RU"/>
              </w:rPr>
              <w:lastRenderedPageBreak/>
              <w:t>Нижегородской области"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499,3</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499,3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011</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Коммунальное хозяйство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2030000000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Мероприятия по развитию систем водоснабжения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499,3</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499,3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011</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Коммунальное хозяйство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2030105030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Устройство сети наружного водопровода</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499,3</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499,3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011</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02</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Коммунальное хозяйство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2030105030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Устройство сети наружного водопровода</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499,3</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499,3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55"/>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011</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3 930,9</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3 056,9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1"/>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78</w:t>
            </w:r>
          </w:p>
        </w:tc>
      </w:tr>
      <w:tr w:rsidR="000D0F35" w:rsidRPr="000D0F35" w:rsidTr="00903961">
        <w:trPr>
          <w:trHeight w:val="144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011</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Благоустройство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0700000000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Муниципальная программа "Содействие занятости несовершеннолетних граждан и незанятого населения Тоншаевского муниципального округа"</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12,5</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12,5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9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011</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Благоустройство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0710000000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подпрограмма "Организация временного трудоустройства несовершеннолетних граждан в возрасте от 14 до 18 лет</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12,5</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12,5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011</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Благоустройство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0710100000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Содействие трудоустройству граждан</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12,5</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12,5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9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011</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Благоустройство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0710129910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Мероприятия по занятости населения несовершеннолетних граждан в возрасте от 14 до 18 лет</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12,5</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12,5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96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011</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Благоустройство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0710129910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Мероприятия по занятости населения несовершеннолетних граждан в возрасте от 14 до 18 лет</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12,5</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011</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Благоустройство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6600000000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Непрограммные расходы</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3 918,4</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3 044,3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78</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011</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Благоустройство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6600500000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Прочие непрограммные расходы</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3 918,4</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3 044,3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78</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011</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Благоустройство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6600504010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Уличное освещение</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3 170,3</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2 310,2</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73</w:t>
            </w:r>
          </w:p>
        </w:tc>
      </w:tr>
      <w:tr w:rsidR="000D0F35" w:rsidRPr="000D0F35" w:rsidTr="00903961">
        <w:trPr>
          <w:trHeight w:val="7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011</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Благоустройство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6600504010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Уличное освещение</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1 510,9</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1 183,7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78</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011</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Благоустройство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6600504010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Уличное освещение</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247</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Закупка энергетических ресурсов</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1 659,3</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1 126,4</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68</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011</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Благоустройство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6600504010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Уличное освещение</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853</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Уплата иных платежей</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011</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Благоустройство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6600504050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Прочие мероприятия по благоустройству</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748,1</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734,1</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98</w:t>
            </w:r>
          </w:p>
        </w:tc>
      </w:tr>
      <w:tr w:rsidR="000D0F35" w:rsidRPr="000D0F35" w:rsidTr="00903961">
        <w:trPr>
          <w:trHeight w:val="7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011</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Благоустройство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6600504050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Прочие мероприятия по благоустройству</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748,1</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734,1</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98</w:t>
            </w:r>
          </w:p>
        </w:tc>
      </w:tr>
      <w:tr w:rsidR="000D0F35" w:rsidRPr="000D0F35" w:rsidTr="00903961">
        <w:trPr>
          <w:trHeight w:val="255"/>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011</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1 939,0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1 923,4</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1"/>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99</w:t>
            </w:r>
          </w:p>
        </w:tc>
      </w:tr>
      <w:tr w:rsidR="000D0F35" w:rsidRPr="000D0F35" w:rsidTr="00903961">
        <w:trPr>
          <w:trHeight w:val="144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011</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вопросы в области жилищно-коммунального хозяйства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0700000000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Муниципальная программа "Содействие занятости несовершеннолетних граждан и незанятого населения Тоншаевского муниципального округа"</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134,2</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134,2</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9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011</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вопросы в области жилищно-коммунального хозяйства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0710000000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подпрограмма "Организация временного трудоустройства несовершеннолетних граждан в возрасте от 14 до 18 лет</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110,1</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110,1</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011</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вопросы в области жилищно-коммунального хозяйства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0710100000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Содействие трудоустройству граждан</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110,1</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110,1</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9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011</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вопросы в области жилищно-коммунального хозяйства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0710129910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Мероприятия по занятости населения несовершеннолетних граждан в возрасте от 14 до 18 лет</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110,1</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110,1</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96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011</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вопросы в области жилищно-коммунального хозяйства</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0710129910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Мероприятия по занятости населения несовершеннолетних граждан в возрасте от 14 до 18 лет</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Фонд оплаты труда государственных (муниципальных) органов</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84,6</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84,6</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011</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вопросы в области жилищно-коммунального хозяйства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0710129910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Мероприятия по занятости населения несовершеннолетних граждан в возрасте от 14 до 18 лет</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129</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25,5</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25,5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011</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вопросы в области жилищно-</w:t>
            </w:r>
            <w:r w:rsidRPr="000D0F35">
              <w:rPr>
                <w:rFonts w:ascii="Times New Roman" w:eastAsia="Times New Roman" w:hAnsi="Times New Roman" w:cs="Times New Roman"/>
                <w:b/>
                <w:bCs/>
                <w:sz w:val="18"/>
                <w:szCs w:val="18"/>
                <w:lang w:eastAsia="ru-RU"/>
              </w:rPr>
              <w:lastRenderedPageBreak/>
              <w:t>коммунального хозяйства</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0720000000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xml:space="preserve">подпрограмма "Организация </w:t>
            </w:r>
            <w:r w:rsidRPr="000D0F35">
              <w:rPr>
                <w:rFonts w:ascii="Times New Roman" w:eastAsia="Times New Roman" w:hAnsi="Times New Roman" w:cs="Times New Roman"/>
                <w:b/>
                <w:bCs/>
                <w:sz w:val="18"/>
                <w:szCs w:val="18"/>
                <w:lang w:eastAsia="ru-RU"/>
              </w:rPr>
              <w:lastRenderedPageBreak/>
              <w:t>общественных оплачиваемых работ"</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24,1</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24,1</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011</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вопросы в области жилищно-коммунального хозяйства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0720100000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Содействие трудоустройству граждан</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24,1</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24,1</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011</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вопросы в области жилищно-коммунального хозяйства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0720129910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Мероприятия по занятости населения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24,1</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24,1</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011</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вопросы в области жилищно-коммунального хозяйства</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0720129910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Мероприятия по занятости населения</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Фонд оплаты труда государственных (муниципальных) органов</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18,5</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18,5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011</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вопросы в области жилищно-коммунального хозяйства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0720129910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Мероприятия по занятости населения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129</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5,6</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5,6</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011</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вопросы в области жилищно-коммунального хозяйства</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1000000000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Муниципальная программа «Формирование современной городской среды на территории Тоншаевского муниципального округа»</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750,7</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750,7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011</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вопросы в области жилищно-коммунального хозяйства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1010000000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Подпрограмма «Формирование современной городской среды на территории Тоншаевского муниципального округа Нижегородской области»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750,7</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750,7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011</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вопросы в области жилищно-коммунального хозяйства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1010200000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Содержание объектов благоустройства и общественных территорий</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750,7</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750,7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9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011</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вопросы в области жилищно-коммунального хозяйства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10102S2820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Расходы за счет субсидии на содержание объектов благоустройства и общественных территорий</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750,7</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750,7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96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011</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вопросы в области жилищно-коммунального хозяйства</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10102S2820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за счет субсидии на содержание объектов благоустройства и общественных территорий</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Фонд оплаты труда государственных (муниципальных) органов</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576,6</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576,6</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011</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вопросы в области жилищно-коммунального хозяйства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10102S2820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за счет субсидии на содержание объектов благоустройства и общественных территорий</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129</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174,1</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174,1</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011</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вопросы в области жилищно-коммунального хозяйства</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6600000000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Непрограммные расходы</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1 054,1</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1 038,5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99</w:t>
            </w:r>
          </w:p>
        </w:tc>
      </w:tr>
      <w:tr w:rsidR="000D0F35" w:rsidRPr="000D0F35" w:rsidTr="00903961">
        <w:trPr>
          <w:trHeight w:val="9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011</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вопросы в области жилищно-коммунального хозяйства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6600200000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Административно-хозяйственные отделы, отделы и иные структурные подразделения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1 054,1</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1 038,5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99</w:t>
            </w:r>
          </w:p>
        </w:tc>
      </w:tr>
      <w:tr w:rsidR="000D0F35" w:rsidRPr="000D0F35" w:rsidTr="00903961">
        <w:trPr>
          <w:trHeight w:val="144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011</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вопросы в области жилищно-коммунального хозяйства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6600200590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Расходы на обеспечение деятельности административно-хозяйственных отделов, отделов и иных структурных подразделений</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1 054,1</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1 038,5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99</w:t>
            </w:r>
          </w:p>
        </w:tc>
      </w:tr>
      <w:tr w:rsidR="000D0F35" w:rsidRPr="000D0F35" w:rsidTr="00903961">
        <w:trPr>
          <w:trHeight w:val="120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lastRenderedPageBreak/>
              <w:t>011</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вопросы в области жилищно-коммунального хозяйства</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6600200590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деятельности административно-хозяйственных отделов, отделов и иных структурных подразделений</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Фонд оплаты труда государственных (муниципальных) органов</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818,7</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803,1</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98</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011</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вопросы в области жилищно-коммунального хозяйства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6600200590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деятельности административно-хозяйственных отделов, отделов и иных структурных подразделений</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129</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235,4</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235,4</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55"/>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011</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06</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500,0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499,5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0"/>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55"/>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011</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06</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500,0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499,5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1"/>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011</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06</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ОХРАНА ОКРУЖАЮЩЕЙ СРЕДЫ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Охрана объектов растительного и животного мира и среды их обитания</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Непрограммные расходы</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500,0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499,5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011</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06</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ОХРАНА ОКРУЖАЮЩЕЙ СРЕДЫ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Охрана объектов растительного и животного мира и среды их обитания</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6600500000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Прочие непрограммные расходы</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500,0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499,5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9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011</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06</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ОХРАНА ОКРУЖАЮЩЕЙ СРЕДЫ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Охрана объектов растительного и животного мира и среды их обитания</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6600525230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Мероприятия по охране объектов растительного и животного мира и среды их обитания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500,0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499,5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96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011</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06</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ОХРАНА ОКРУЖАЮЩЕЙ СРЕДЫ</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Охрана объектов растительного и животного мира и среды их обитания</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6600525230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Мероприятия по охране объектов растительного и животного мира и среды их обитания</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500,0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499,5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55"/>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011</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332,9</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332,9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0"/>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55"/>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011</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332,9</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332,9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1"/>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44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011</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СОЦИАЛЬНАЯ ПОЛИТИКА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Социальное обеспечение населения</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2100000000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Муниципальная программа "Социальная поддержка граждан Тоншаевского муниципального округа Нижегородской области на 2021-2025 годы"</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32,9</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32,9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4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011</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СОЦИАЛЬНАЯ ПОЛИТИКА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Социальное обеспечение населения</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2150000000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Подпрограмма 5 "Семья" на 2021-2025 годы</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32,9</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32,9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011</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СОЦИАЛЬНАЯ ПОЛИТИКА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Социальное обеспечение населения</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2150329020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Расходы на проведение мероприятий, направленных на поддержку семей, находящихся в трудной жизненной ситуации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32,9</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32,9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011</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СОЦИАЛЬНАЯ ПОЛИТИКА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Социальное обеспечение населения</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2150329020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проведение мероприятий, направленных на поддержку семей, находящихся в трудной жизненной ситуации</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321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Пособия, компенсации и иные социальные выплаты гражданам, кроме публичных нормативных обязательств</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32,9</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32,9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4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011</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СОЦИАЛЬНАЯ ПОЛИТИКА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Социальное обеспечение населения</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6600000000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Непрограммные расходы</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300,0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300,0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4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011</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СОЦИАЛЬНАЯ ПОЛИТИКА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Социальное обеспечение населения</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6600500000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Прочие непрограммные расходы</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300,0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300,0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011</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СОЦИАЛЬНАЯ ПОЛИТИКА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Социальное обеспечение населения</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6600505000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Резервный фонд администрации Тоншаевского муниципального округа</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300,0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300,0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011</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СОЦИАЛЬНАЯ ПОЛИТИКА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Социальное обеспечение населения</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6600505000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Резервный фонд администрации Тоншаевского муниципального округа</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321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 xml:space="preserve">Пособия, компенсации и иные социальные выплаты гражданам, кроме публичных </w:t>
            </w:r>
            <w:r w:rsidRPr="000D0F35">
              <w:rPr>
                <w:rFonts w:ascii="Times New Roman" w:eastAsia="Times New Roman" w:hAnsi="Times New Roman" w:cs="Times New Roman"/>
                <w:sz w:val="18"/>
                <w:szCs w:val="18"/>
                <w:lang w:eastAsia="ru-RU"/>
              </w:rPr>
              <w:lastRenderedPageBreak/>
              <w:t>нормативных обязательств</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lastRenderedPageBreak/>
              <w:t>300,0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300,0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55"/>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011</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31,0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2,6</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0"/>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w:t>
            </w:r>
          </w:p>
        </w:tc>
      </w:tr>
      <w:tr w:rsidR="000D0F35" w:rsidRPr="000D0F35" w:rsidTr="00903961">
        <w:trPr>
          <w:trHeight w:val="255"/>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011</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31,0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2,6</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1"/>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w:t>
            </w:r>
          </w:p>
        </w:tc>
      </w:tr>
      <w:tr w:rsidR="000D0F35" w:rsidRPr="000D0F35" w:rsidTr="00903961">
        <w:trPr>
          <w:trHeight w:val="9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011</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ФИЗИЧЕСКАЯ КУЛЬТУРА И СПОРТ</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Массовый спорт</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1100000000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муниципальная программа "Развитие физической культуры, спорта и молодежной политики"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31,0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2,6</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011</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ФИЗИЧЕСКАЯ КУЛЬТУРА И СПОРТ</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Массовый спорт</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1110000000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подпрограмма "Развитие физической культуры и массового спорта"</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31,0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2,6</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011</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ФИЗИЧЕСКАЯ КУЛЬТУРА И СПОРТ</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Массовый спорт</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1110200000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Обеспечение деятельности подведомственных учреждений</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31,0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2,6</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w:t>
            </w:r>
          </w:p>
        </w:tc>
      </w:tr>
      <w:tr w:rsidR="000D0F35" w:rsidRPr="000D0F35" w:rsidTr="00903961">
        <w:trPr>
          <w:trHeight w:val="9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011</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ФИЗИЧЕСКАЯ КУЛЬТУРА И СПОРТ</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Массовый спорт</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1110200590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Расходы на обеспечение деятельности муниципальных учреждений физической культуры и спорта</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31,0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2,6</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w:t>
            </w:r>
          </w:p>
        </w:tc>
      </w:tr>
      <w:tr w:rsidR="000D0F35" w:rsidRPr="000D0F35" w:rsidTr="00903961">
        <w:trPr>
          <w:trHeight w:val="96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011</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02</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ФИЗИЧЕСКАЯ КУЛЬТУРА И СПОРТ</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Массовый спорт</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1110200590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деятельности муниципальных учреждений физической культуры и спорта</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31,0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2,6</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w:t>
            </w:r>
          </w:p>
        </w:tc>
      </w:tr>
      <w:tr w:rsidR="000D0F35" w:rsidRPr="000D0F35" w:rsidTr="00903961">
        <w:trPr>
          <w:trHeight w:val="255"/>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012</w:t>
            </w:r>
          </w:p>
        </w:tc>
        <w:tc>
          <w:tcPr>
            <w:tcW w:w="11621" w:type="dxa"/>
            <w:gridSpan w:val="8"/>
            <w:tcBorders>
              <w:top w:val="single" w:sz="4" w:space="0" w:color="auto"/>
              <w:left w:val="nil"/>
              <w:bottom w:val="single" w:sz="4" w:space="0" w:color="auto"/>
              <w:right w:val="single" w:sz="4" w:space="0" w:color="000000"/>
            </w:tcBorders>
            <w:shd w:val="clear" w:color="auto" w:fill="auto"/>
            <w:vAlign w:val="center"/>
            <w:hideMark/>
          </w:tcPr>
          <w:p w:rsidR="000D0F35" w:rsidRPr="000D0F35" w:rsidRDefault="000D0F35" w:rsidP="000D0F35">
            <w:pPr>
              <w:spacing w:after="0" w:line="240" w:lineRule="auto"/>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Тоншаевский территориальный отдел</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51 917,1</w:t>
            </w:r>
          </w:p>
        </w:tc>
        <w:tc>
          <w:tcPr>
            <w:tcW w:w="1134"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51 633,0</w:t>
            </w:r>
          </w:p>
        </w:tc>
        <w:tc>
          <w:tcPr>
            <w:tcW w:w="708" w:type="dxa"/>
            <w:gridSpan w:val="2"/>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99</w:t>
            </w:r>
          </w:p>
        </w:tc>
      </w:tr>
      <w:tr w:rsidR="000D0F35" w:rsidRPr="000D0F35" w:rsidTr="00903961">
        <w:trPr>
          <w:trHeight w:val="255"/>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012</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5 380,8</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5 380,8</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0"/>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55"/>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012</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3 872,2</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3 872,2</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1"/>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012</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Непрограммные расходы</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3 872,2</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3 872,2</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012</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6600100000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Содержание аппарата управления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3 872,2</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3 872,2</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012</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6600100190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Расходы на обеспечение функций органов местного самоуправления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3 483,2</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3 483,2</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012</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6600100190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функций органов местного самоуправления</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Фонд оплаты труда государственных (муниципальных) органов</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2 639,0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2 639,0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012</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 xml:space="preserve">Функционирование Правительства Российской Федерации, высших исполнительных органов субъектов Российской </w:t>
            </w:r>
            <w:r w:rsidRPr="000D0F35">
              <w:rPr>
                <w:rFonts w:ascii="Times New Roman" w:eastAsia="Times New Roman" w:hAnsi="Times New Roman" w:cs="Times New Roman"/>
                <w:sz w:val="18"/>
                <w:szCs w:val="18"/>
                <w:lang w:eastAsia="ru-RU"/>
              </w:rPr>
              <w:lastRenderedPageBreak/>
              <w:t>Федерации, местных администраций</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lastRenderedPageBreak/>
              <w:t>6600100190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функций органов местного самоуправления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129</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 xml:space="preserve">Взносы по обязательному социальному страхованию на выплаты денежного содержания и иные выплаты работникам государственных </w:t>
            </w:r>
            <w:r w:rsidRPr="000D0F35">
              <w:rPr>
                <w:rFonts w:ascii="Times New Roman" w:eastAsia="Times New Roman" w:hAnsi="Times New Roman" w:cs="Times New Roman"/>
                <w:sz w:val="18"/>
                <w:szCs w:val="18"/>
                <w:lang w:eastAsia="ru-RU"/>
              </w:rPr>
              <w:lastRenderedPageBreak/>
              <w:t>(муниципальных) органов</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lastRenderedPageBreak/>
              <w:t>759,4</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759,4</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lastRenderedPageBreak/>
              <w:t>012</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6600100190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функций органов местного самоуправления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242</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Закупка товаров, работ и услуг в сфере информационно-коммуникационных технологий</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38,9</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38,9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012</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6600100190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функций органов местного самоуправления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45,9</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45,9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012</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6600174270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Иные межбюджетные трансферты областного бюджета на реализацию социально-значимых мероприятий в рамках решения вопросов местного значения</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389,0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389,0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012</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6600174270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Иные межбюджетные трансферты областного бюджета на реализацию социально-значимых мероприятий в рамках решения вопросов местного значения</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Фонд оплаты труда государственных (муниципальных) органов</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280,5</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280,5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lastRenderedPageBreak/>
              <w:t>012</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6600174270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Иные межбюджетные трансферты областного бюджета на реализацию социально-значимых мероприятий в рамках решения вопросов местного значения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129</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108,5</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108,5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55"/>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012</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1 508,6</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1 508,6</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1"/>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44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012</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общегосударственные вопросы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2100000000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Муниципальная программа "Социальная поддержка граждан Тоншаевского муниципального округа Нижегородской области на 2021-2025 годы"</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20,0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4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012</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общегосударственные вопросы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2160000000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Подпрограмма 6 "Погребение умерших граждан"</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20,0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64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012</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общегосударственные вопросы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2160129020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Расходы на организацию ритуальных услуг, связанных с погребением умерших граждан, не имеющих супруга, близких родственников, иных родственников, либо законного представителя или при невозможности осуществить ими погребение, а также умерших граждан личность которых не установлена</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20,0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64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lastRenderedPageBreak/>
              <w:t>012</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общегосударственные вопросы</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2160129020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организацию ритуальных услуг, связанных с погребением умерших граждан, не имеющих супруга, близких родственников, иных родственников, либо законного представителя или при невозможности осуществить ими погребение, а также умерших граждан личность которых не установлена</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20,0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4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012</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общегосударственные вопросы</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6600000000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Непрограммные расходы</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1 488,6</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1 488,6</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9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012</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общегосударственные вопросы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6600200000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Административно-хозяйственные отделы, отделы и иные структурные подразделения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1 478,6</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1 478,6</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44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012</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общегосударственные вопросы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6600200590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Расходы на обеспечение деятельности административно-хозяйственных отделов, отделов и иных структурных подразделений</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1 465,6</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1 465,6</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012</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общегосударственные вопросы</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6600200590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деятельности административно-хозяйственных отделов, отделов и иных структурных подразделений</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Фонд оплаты труда государственных (муниципальных) органов</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575,1</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575,1</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lastRenderedPageBreak/>
              <w:t>012</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общегосударственные вопросы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6600200590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деятельности административно-хозяйственных отделов, отделов и иных структурных подразделений</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129</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171,3</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171,3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012</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общегосударственные вопросы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6600200590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деятельности административно-хозяйственных отделов, отделов и иных структурных подразделений</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242</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Закупка товаров, работ и услуг в сфере информационно-коммуникационных технологий</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446,8</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446,8</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012</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общегосударственные вопросы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6600200590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деятельности административно-хозяйственных отделов, отделов и иных структурных подразделений</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199,3</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199,3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73"/>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012</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общегосударственные вопросы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6600200590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деятельности административно-хозяйственных отделов, отделов и иных структурных подразделений</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247</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Закупка энергетических ресурсов</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73,1</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73,1</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012</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общегосударственные вопросы</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6600274270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Иные межбюджетные трансферты областного бюджета на реализацию социально-значимых мероприятий в рамках решения вопросов местного значения</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44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lastRenderedPageBreak/>
              <w:t>012</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общегосударственные вопросы</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6600274270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Иные межбюджетные трансферты областного бюджета на реализацию социально-значимых мероприятий в рамках решения вопросов местного значения</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Фонд оплаты труда государственных (муниципальных) органов</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012</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общегосударственные вопросы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6600274270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Иные межбюджетные трансферты областного бюджета на реализацию социально-значимых мероприятий в рамках решения вопросов местного значения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129</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4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012</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общегосударственные вопросы</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6600500000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Прочие непрограммные расходы</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4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012</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общегосударственные вопросы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6600525280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Прочие расходы</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96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012</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общегосударственные вопросы</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6600525280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Прочие расходы</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323</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Приобретение товаров, работ и услуг в пользу граждан в целях их социального обеспечения</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55"/>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012</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564,0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564,0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0"/>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55"/>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012</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226,7</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226,7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1"/>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1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012</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БЕЗОПАСНОСТЬ И ПРАВООХРАНИТЕЛЬНАЯ ДЕЯТЕЛЬНОСТЬ</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Гражданская оборона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0400000000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xml:space="preserve">муниципальная программа «Защита населения и территорий от чрезвычайных ситуаций, обеспечение пожарной безопасности и безопасности людей на водных объектах Тоншаевского муниципального округа </w:t>
            </w:r>
            <w:r w:rsidRPr="000D0F35">
              <w:rPr>
                <w:rFonts w:ascii="Times New Roman" w:eastAsia="Times New Roman" w:hAnsi="Times New Roman" w:cs="Times New Roman"/>
                <w:b/>
                <w:bCs/>
                <w:sz w:val="18"/>
                <w:szCs w:val="18"/>
                <w:lang w:eastAsia="ru-RU"/>
              </w:rPr>
              <w:lastRenderedPageBreak/>
              <w:t>Нижегородской области»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226,7</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226,7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012</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БЕЗОПАСНОСТЬ И ПРАВООХРАНИТЕЛЬНАЯ ДЕЯТЕЛЬНОСТЬ</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Гражданская оборона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0420000000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подпрограмма "Обеспечение пожарной безопасности"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226,7</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226,7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012</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БЕЗОПАСНОСТЬ И ПРАВООХРАНИТЕЛЬНАЯ ДЕЯТЕЛЬНОСТЬ</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Гражданская оборона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0420100000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Обеспечение пожарной безопасности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226,7</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226,7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012</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БЕЗОПАСНОСТЬ И ПРАВООХРАНИТЕЛЬНАЯ ДЕЯТЕЛЬНОСТЬ</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Гражданская оборона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0420125120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Прочие расходы</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20,6</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20,6</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012</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09</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НАЦИОНАЛЬНАЯ БЕЗОПАСНОСТЬ И ПРАВООХРАНИТЕЛЬНАЯ ДЕЯТЕЛЬНОСТЬ</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Гражданская оборона</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0420125120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Прочие расходы</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20,6</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20,6</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012</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БЕЗОПАСНОСТЬ И ПРАВООХРАНИТЕЛЬНАЯ ДЕЯТЕЛЬНОСТЬ</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Гражданская оборона</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0420125140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Расходы по опашке населенных пунктов</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206,1</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206,1</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lastRenderedPageBreak/>
              <w:t>012</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09</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НАЦИОНАЛЬНАЯ БЕЗОПАСНОСТЬ И ПРАВООХРАНИТЕЛЬНАЯ ДЕЯТЕЛЬНОСТЬ</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Гражданская оборона</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0420125140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по опашке населенных пунктов</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206,1</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206,1</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55"/>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012</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337,3</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337,3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1"/>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1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012</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БЕЗОПАСНОСТЬ И ПРАВООХРАНИТЕЛЬНАЯ ДЕЯТЕЛЬНОСТЬ</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Защита населения и территории от чрезвычайных ситуаций природного и техногенного характера, пожарная безопасность</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0400000000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муниципальная программа «Защита населения и территорий от чрезвычайных ситуаций, обеспечение пожарной безопасности и безопасности людей на водных объектах Тоншаевского муниципального округа Нижегородской области»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337,3</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337,3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012</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БЕЗОПАСНОСТЬ И ПРАВООХРАНИТЕЛЬНАЯ ДЕЯТЕЛЬНОСТЬ</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Защита населения и территории от чрезвычайных ситуаций природного и техногенного характера, пожарная безопасность</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0420000000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подпрограмма "Обеспечение пожарной безопасности"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337,3</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337,3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012</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БЕЗОПАСНОСТЬ И ПРАВООХРАНИТЕЛЬНАЯ ДЕЯТЕЛЬНОСТЬ</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Защита населения и территории от чрезвычайных ситуаций природного и техногенного характера, пожарная безопасность</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0420100000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Обеспечение пожарной безопасности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337,3</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337,3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012</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БЕЗОПАСНОСТЬ И ПРАВООХРАНИТЕЛЬНАЯ ДЕЯТЕЛЬНОСТЬ</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Защита населения и территории от чрезвычайных ситуаций природного и техногенного характера, пожарная безопасность</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0420100590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Расходы на обеспечение деятельности муниципальной пожарной охраны и инструктора противопожарной профилактики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337,3</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337,3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lastRenderedPageBreak/>
              <w:t>012</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НАЦИОНАЛЬНАЯ БЕЗОПАСНОСТЬ И ПРАВООХРАНИТЕЛЬНАЯ ДЕЯТЕЛЬНОСТЬ</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Защита населения и территории от чрезвычайных ситуаций природного и техногенного характера, пожарная безопасность</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0420100590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деятельности муниципальной пожарной охраны и инструктора противопожарной профилактики</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Фонд оплаты труда государственных (муниципальных) органов</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260,0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260,0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012</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НАЦИОНАЛЬНАЯ БЕЗОПАСНОСТЬ И ПРАВООХРАНИТЕЛЬНАЯ ДЕЯТЕЛЬНОСТЬ</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Защита населения и территории от чрезвычайных ситуаций природного и техногенного характера, пожарная безопасность</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0420100590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деятельности муниципальной пожарной охраны и инструктора противопожарной профилактики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129</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77,3</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77,3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55"/>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012</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20 874,9</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20 774,2</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0"/>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55"/>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012</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50,6</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50,6</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1"/>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4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012</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ЭКОНОМИКА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Сельское хозяйство и рыболовство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Непрограммные расходы</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50,6</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50,6</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4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012</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ЭКОНОМИКА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Сельское хозяйство и рыболовство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6600500000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Прочие непрограммные расходы</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50,6</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50,6</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4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012</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ЭКОНОМИКА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Сельское хозяйство и рыболовство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6600525220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Мероприятия в области сельского хозяйства</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50,6</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50,6</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4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012</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НАЦИОНАЛЬНАЯ ЭКОНОМИКА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Сельское хозяйство и рыболовство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6600525220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Мероприятия в области сельского хозяйства</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50,6</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50,6</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55"/>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012</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20 824,3</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20 723,6</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1"/>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44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012</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ЭКОНОМИКА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Дорожное хозяйство (дорожные фонды)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1400000000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Муниципальная программа "Повышение безопасности дорожного движения в Тоншаевском муниципальном округе Нижегородской области"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18 136,0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18 036,4</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99</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012</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ЭКОНОМИКА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Дорожное хозяйство (дорожные фонды)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1440000000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Задача "Совершенствование организации движения транспорта и пешеходов"</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18 136,0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18 036,4</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99</w:t>
            </w:r>
          </w:p>
        </w:tc>
      </w:tr>
      <w:tr w:rsidR="000D0F35" w:rsidRPr="000D0F35" w:rsidTr="00903961">
        <w:trPr>
          <w:trHeight w:val="9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012</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ЭКОНОМИКА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Дорожное хозяйство (дорожные фонды)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1440800000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Ремонт автомобильных дорог общего пользования местного значения за счет акцизов на нефтепродукты (5%)</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4 466,8</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4 466,8</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012</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ЭКОНОМИКА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Дорожное хозяйство (дорожные фонды)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1440802030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Ремонт автомобильных дорог общего пользования местного значения за счет дополнительных средств округа</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561,7</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561,7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96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012</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09</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НАЦИОНАЛЬНАЯ ЭКОНОМИКА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Дорожное хозяйство (дорожные фонды)</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1440802030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Ремонт автомобильных дорог общего пользования местного значения за счет дополнительных средств округа</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561,7</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561,7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012</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ЭКОНОМИКА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Дорожное хозяйство (дорожные фонды)</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14408S0610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Ремонт участков автомобильных дорог общего пользования местного значения по ул. Пижемская в р.п.Тоншаево</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3 905,1</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3 905,1</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96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012</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09</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НАЦИОНАЛЬНАЯ ЭКОНОМИКА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Дорожное хозяйство (дорожные фонды)</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14408S0610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Ремонт участков автомобильных дорог общего пользования местного значения по ул. Пижемская в р.п.Тоншаево</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3 905,1</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3 905,1</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96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012</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ЭКОНОМИКА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Дорожное хозяйство (дорожные фонды)</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1441600000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Ремонт автомобильных дорог общего пользования местного значения по проекту "Вам решать"</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4 864,0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4 777,6</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98</w:t>
            </w:r>
          </w:p>
        </w:tc>
      </w:tr>
      <w:tr w:rsidR="000D0F35" w:rsidRPr="000D0F35" w:rsidTr="00903961">
        <w:trPr>
          <w:trHeight w:val="415"/>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012</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ЭКОНОМИКА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Дорожное хозяйство (дорожные фонды)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1441602030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xml:space="preserve">Ремонт участка автомобильной дороги общего </w:t>
            </w:r>
            <w:r w:rsidRPr="000D0F35">
              <w:rPr>
                <w:rFonts w:ascii="Times New Roman" w:eastAsia="Times New Roman" w:hAnsi="Times New Roman" w:cs="Times New Roman"/>
                <w:b/>
                <w:bCs/>
                <w:sz w:val="18"/>
                <w:szCs w:val="18"/>
                <w:lang w:eastAsia="ru-RU"/>
              </w:rPr>
              <w:lastRenderedPageBreak/>
              <w:t>пользования местного значения по ул.Больничной в р.п. Тоншаево Тоншаевского муниципального округа Нижегородской области за счет спонсоров и населения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426,0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426,0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lastRenderedPageBreak/>
              <w:t>012</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09</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НАЦИОНАЛЬНАЯ ЭКОНОМИКА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Дорожное хозяйство (дорожные фонды)</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1441602030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Ремонт участка автомобильной дороги общего пользования местного значения по ул.Больничной в р.п. Тоншаево Тоншаевского муниципального округа Нижегородской области за счет спонсоров и населения</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426,0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426,0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012</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ЭКОНОМИКА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Дорожное хозяйство (дорожные фонды)</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14416S2601</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Ремонт участка автомобильной дороги общего пользования местного значения по ул.Больничной в р.п. Тоншаево Тоншаевского муниципального округа Нижегородской области</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4 438,0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4 351,6</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98</w:t>
            </w:r>
          </w:p>
        </w:tc>
      </w:tr>
      <w:tr w:rsidR="000D0F35" w:rsidRPr="000D0F35" w:rsidTr="00903961">
        <w:trPr>
          <w:trHeight w:val="144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012</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09</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НАЦИОНАЛЬНАЯ ЭКОНОМИКА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Дорожное хозяйство (дорожные фонды)</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14416S2601</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Ремонт участка автомобильной дороги общего пользования местного значения по ул.Больничной в р.п. Тоншаево Тоншаевского муниципального округа Нижегородской области</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4 438,0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4 351,6</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98</w:t>
            </w:r>
          </w:p>
        </w:tc>
      </w:tr>
      <w:tr w:rsidR="000D0F35" w:rsidRPr="000D0F35" w:rsidTr="00903961">
        <w:trPr>
          <w:trHeight w:val="96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012</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ЭКОНОМИКА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Дорожное хозяйство (дорожные фонды)</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1441800000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Ремонт автомобильных дорог общего пользования местного значения по проекту "Вам решать"</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4 057,3</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4 044,1</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9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012</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ЭКОНОМИКА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Дорожное хозяйство (дорожные фонды)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1441802030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Ремонт участка автомобильной дороги общего пользования местного значения по ул.Садовой в р.п.Тоншаево Тоншаевского муниципального округа Нижегородской области за счет спонсоров и населения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206,2</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206,2</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012</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09</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НАЦИОНАЛЬНАЯ ЭКОНОМИКА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Дорожное хозяйство (дорожные фонды)</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1441802030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Ремонт участка автомобильной дороги общего пользования местного значения по ул.Садовой в р.п.Тоншаево Тоншаевского муниципального округа Нижегородской области за счет спонсоров и населения</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206,2</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206,2</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012</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ЭКОНОМИКА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Дорожное хозяйство (дорожные фонды)</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14418S2603</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Ремонт участка автомобильной дороги общего пользования местного значения по ул.Садовой в р.п.Тоншаево Тоншаевского муниципального округа Нижегородской области</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3 851,1</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3 837,9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44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lastRenderedPageBreak/>
              <w:t>012</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09</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НАЦИОНАЛЬНАЯ ЭКОНОМИКА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Дорожное хозяйство (дорожные фонды)</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14418S2603</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Ремонт участка автомобильной дороги общего пользования местного значения по ул.Садовой в р.п.Тоншаево Тоншаевского муниципального округа Нижегородской области</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3 851,1</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3 837,9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012</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ЭКОНОМИКА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Дорожное хозяйство (дорожные фонды)</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1442100000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Ремонт участка автомобильной дороги общего пользования местного значения за счет средств бюджета округа</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2 102,0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2 102,0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1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012</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ЭКОНОМИКА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Дорожное хозяйство (дорожные фонды)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1442102030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Ремонт асфальтобетонного покрытия площадок, замена бордюра площадок, прилегающих к автомобильной дороге по ул.Центральной в р.п. Тоншаево Тоншаевского муниципального округа Нижегородской области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2 102,0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2 102,0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9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012</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09</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НАЦИОНАЛЬНАЯ ЭКОНОМИКА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Дорожное хозяйство (дорожные фонды)</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1442102030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Ремонт асфальтобетонного покрытия площадок, замена бордюра площадок, прилегающих к автомобильной дороге по ул.Центральной в р.п. Тоншаево Тоншаевского муниципального округа Нижегородской области</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2 102,0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2 102,0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012</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ЭКОНОМИКА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Дорожное хозяйство (дорожные фонды)</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1442500000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Ремонт участков автомобильных дорог общего пользования местного значения за счет средств бюджета округа</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2 285,2</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2 285,2</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44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012</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ЭКОНОМИКА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Дорожное хозяйство (дорожные фонды)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1442502030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Ремонт участков автомобильных дорог общего пользования местного значения по ул.Д.Ягидарова в р.п. Тоншаево за счет средств бюджета округа</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2 285,2</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2 285,2</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012</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09</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НАЦИОНАЛЬНАЯ ЭКОНОМИКА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Дорожное хозяйство (дорожные фонды)</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1442502030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Ремонт участков автомобильных дорог общего пользования местного значения по ул.Д.Ягидарова в р.п. Тоншаево за счет средств бюджета округа</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2 285,2</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2 285,2</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4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012</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ЭКОНОМИКА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Дорожное хозяйство (дорожные фонды)</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1442600000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Устройство съезда</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360,8</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360,8</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012</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ЭКОНОМИКА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Дорожное хозяйство (дорожные фонды)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1442602030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Устройство съезда ул.Фестивальная в р.п.Тоншаево</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360,8</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360,8</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4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012</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09</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НАЦИОНАЛЬНАЯ ЭКОНОМИКА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Дорожное хозяйство (дорожные фонды)</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1442602030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Устройство съезда ул.Фестивальная в р.п.Тоншаево</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360,8</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360,8</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4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012</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ЭКОНОМИКА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Дорожное хозяйство (дорожные фонды)</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6600000000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Непрограммные расходы</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2 688,2</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2 687,1</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4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012</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ЭКОНОМИКА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Дорожное хозяйство (дорожные фонды)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6600500000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Прочие непрограммные расходы</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2 688,2</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2 687,1</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9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012</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ЭКОНОМИКА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Дорожное хозяйство (дорожные фонды)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6600502030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Содержание, капитальный, текущий ремонт дорог общего пользования за счет средств дорожного фонда</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2 688,2</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2 687,1</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96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lastRenderedPageBreak/>
              <w:t>012</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09</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НАЦИОНАЛЬНАЯ ЭКОНОМИКА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Дорожное хозяйство (дорожные фонды)</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6600502030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Содержание, капитальный, текущий ремонт дорог общего пользования за счет средств дорожного фонда</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2 688,2</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2 687,1</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55"/>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012</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24 478,4</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24 295,0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0"/>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99</w:t>
            </w:r>
          </w:p>
        </w:tc>
      </w:tr>
      <w:tr w:rsidR="000D0F35" w:rsidRPr="000D0F35" w:rsidTr="00903961">
        <w:trPr>
          <w:trHeight w:val="255"/>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012</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21 673,2</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21 602,8</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1"/>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44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012</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Благоустройство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0300000000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Муниципальная программа «Развитие агропромышленного комплекса Тоншаевского муниципального округа Нижегородской области"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2 494,1</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2 494,1</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012</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Благоустройство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0340000000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Подпрограмма "Комплексное развитие сельских территорий Тоншаевского муниципального округа Нижегородской области"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2 494,1</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2 494,1</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012</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Благоустройство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0340300000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создание и развитие инфраструктуры на сельских территориях</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2 494,1</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2 494,1</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012</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Благоустройство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0340304050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мероприятия по благоустройству сельских территорий</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334,0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334,0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012</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Благоустройство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0340304050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мероприятия по благоустройству сельских территорий</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334,0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334,0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96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012</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Благоустройство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03403Д5767</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субсидия на реализацию мероприятий по благоустройству сельских территорий</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2 160,1</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2 160,1</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96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lastRenderedPageBreak/>
              <w:t>012</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Благоустройство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03403Д5767</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субсидия на реализацию мероприятий по благоустройству сельских территорий</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2 160,1</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2 160,1</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44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012</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Благоустройство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0700000000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Муниципальная программа "Содействие занятости несовершеннолетних граждан и незанятого населения Тоншаевского муниципального округа"</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80,3</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80,3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9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012</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Благоустройство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0710000000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подпрограмма "Организация временного трудоустройства несовершеннолетних граждан в возрасте от 14 до 18 лет</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50,1</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50,1</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012</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Благоустройство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0710100000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Содействие трудоустройству граждан</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50,1</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50,1</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9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012</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Благоустройство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0710129910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Мероприятия по занятости населения несовершеннолетних граждан в возрасте от 14 до 18 лет</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50,1</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50,1</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96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012</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Благоустройство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0710129910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Мероприятия по занятости населения несовершеннолетних граждан в возрасте от 14 до 18 лет</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50,1</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50,1</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012</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Благоустройство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0720000000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подпрограмма "Организация общественных оплачиваемых работ"</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30,2</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30,2</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012</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Благоустройство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0720100000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Содействие трудоустройству граждан</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30,2</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30,2</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012</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Благоустройство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0720129910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Мероприятия по занятости населения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30,2</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30,2</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012</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Благоустройство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0720129910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Мероприятия по занятости населения</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30,2</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30,2</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012</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Благоустройство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1000000000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Муниципальная программа «Формирование современной городской среды на территории Тоншаевского муниципального округа»</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9 358,2</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9 358,0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012</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Благоустройство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1010000000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Подпрограмма «Формирование современной городской среды на территории Тоншаевского муниципального округа Нижегородской области»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9 358,2</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9 358,0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012</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Благоустройство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1010100000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Обустройство общественных пространств и мест массового отдыха населения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471,0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471,0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012</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Благоустройство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1010104050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Расходы по формированию городской среды за счет дополнительных средств бюджета округа на обустройство общественных пространств и мест массового отдыха населения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471,0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471,0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44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lastRenderedPageBreak/>
              <w:t>012</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Благоустройство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1010104050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по формированию городской среды за счет дополнительных средств бюджета округа на обустройство общественных пространств и мест массового отдыха населения</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471,0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471,0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96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012</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Благоустройство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1010300000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Проведение ремонта дворовых территорий в муниципальных образований Нижегородской области</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2 755,1</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2 754,8</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012</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Благоустройство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10103S2980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Расходы за счет субсидии на проведение ремонта дворовых территорий в муниципальных образований Нижегородской области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2 755,1</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2 754,8</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012</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Благоустройство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10103S2980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за счет субсидии на проведение ремонта дворовых территорий в муниципальных образований Нижегородской области</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2 755,1</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2 754,8</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012</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Благоустройство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1010800000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Ремонт тротуарных дорожек на пл.Мира в р.п.Тоншаево</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1 929,9</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1 929,9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012</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Благоустройство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1010804050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Ремонт тротуарных дорожек на пл.Мира в р.п.Тоншаево за счет средств бюджета округа</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579,9</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579,9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012</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Благоустройство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1010804050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 xml:space="preserve">Ремонт тротуарных дорожек на пл.Мира в р.п.Тоншаево за счет </w:t>
            </w:r>
            <w:r w:rsidRPr="000D0F35">
              <w:rPr>
                <w:rFonts w:ascii="Times New Roman" w:eastAsia="Times New Roman" w:hAnsi="Times New Roman" w:cs="Times New Roman"/>
                <w:sz w:val="18"/>
                <w:szCs w:val="18"/>
                <w:lang w:eastAsia="ru-RU"/>
              </w:rPr>
              <w:lastRenderedPageBreak/>
              <w:t>средств бюджета округа</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lastRenderedPageBreak/>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579,9</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579,9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8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012</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Благоустройство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1010874800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Ремонт тротуарных дорожек на пл.Мира в р.п.Тоншаево за счет иных межбюджетных трансфертов на предоставление грантов на награждение победителей смотра конкурса на звание "Лучшее муниципальное образование Нижегородской области в сфере благоустройства и дорожной деятельности"</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1 350,0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1 350,0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40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012</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Благоустройство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1010874800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Ремонт тротуарных дорожек на пл.Мира в р.п.Тоншаево за счет иных межбюджетных трансфертов на предоставление грантов на награждение победителей смотра конкурса на звание "Лучшее муниципальное образование Нижегородской области в сфере благоустройства и дорожной деятельности"</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1 350,0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1 350,0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44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012</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Благоустройство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101F200000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Субсидия на поддержку государственных программ субъектов Российской Федерации и муниципальных программ формирования современной городской среды</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4 202,3</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4 202,3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4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012</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Благоустройство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101F255550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Расходы за счет субсидии на поддержку государственных программ субъектов Российской Федерации и муниципальных программ формирования современной городской среды на обустройство общественных пространств и мест массового отдыха населения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4 202,3</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4 202,3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16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012</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Благоустройство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101F255550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за счет субсидии на поддержку государственных программ субъектов Российской Федерации и муниципальных программ формирования современной городской среды на обустройство общественных пространств и мест массового отдыха населения</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4 202,3</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4 202,3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556"/>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012</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Благоустройство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1600000000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Муниципальная программа «Профилактика терроризма и экстремизма на территории Тоншаевского муниципального округа»</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50,0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012</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Благоустройство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1610000000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Мероприятие "Профилактика терроризма и экстремизма "</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50,0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012</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Благоустройство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1610100000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Профилактика терроризма и экстремизма</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50,0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012</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Благоустройство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1610129850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Мероприятия по профилактике терроризма и экстремизма</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50,0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012</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Благоустройство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1610129850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Мероприятия по профилактике терроризма и экстремизма</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Закупка товаров, работ и услуг в сфере информационно-коммуникационных технологий</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50,0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50,0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012</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Благоустройство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2300000000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Муниципальная программа "Энергосбережение и повышение энергетической эффективности на территории Тоншаевского муниципального округа Нижегородской области"</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2 197,6</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2 197,6</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44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012</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Благоустройство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2350000000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Энергосбережение, повышение энергоэффективности и сокращение потерь производителями и потребителями энергетических ресурсов</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2 197,6</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2 197,6</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64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012</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Благоустройство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2350200000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Оказание услуг (выполнение мероприятий), направленных на энергосбережение и повышение энергетической эффективности использования энергетических ресурсов при эксплуатации объектов наружного (уличного) освещения Тоншаевского муниципального округа</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2 197,6</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2 197,6</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31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012</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Благоустройство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2350204010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Оказание услуг (выполнение мероприятий), направленных на энергосбережение и повышение энергетической эффективности использования энергетических ресурсов при эксплуатации объектов наружного (уличного) освещения территориальных отделов администрации Тоншаевского муниципального округа</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2 197,6</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2 197,6</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64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lastRenderedPageBreak/>
              <w:t>012</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Благоустройство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2350204010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Оказание услуг (выполнение мероприятий), направленных на энергосбережение и повышение энергетической эффективности использования энергетических ресурсов при эксплуатации объектов наружного (уличного) освещения территориальных отделов администрации Тоншаевского муниципального округа</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2 197,6</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2 197,6</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012</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Благоустройство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6600000000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Непрограммные расходы</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7 492,9</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7 422,8</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99</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012</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Благоустройство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6600300000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Межбюджетные трансферты из областного бюджета муниципальному округу</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1 304,8</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1 304,8</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9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012</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Благоустройство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6600322000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Иные межбюджетные трансферты из областного бюджета из фонда на поддержку территорий</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380,3</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380,3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96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012</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Благоустройство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6600322000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Иные межбюджетные трансферты из областного бюджета из фонда на поддержку территорий</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380,3</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380,3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012</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Благоустройство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66003S2680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Субсидия на реализацию мероприятий в рамках проекта "Память поколений"</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924,5</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924,5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lastRenderedPageBreak/>
              <w:t>012</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Благоустройство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66003S2680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Субсидия на реализацию мероприятий в рамках проекта "Память поколений"</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924,5</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924,5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012</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Благоустройство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6600500000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Прочие непрограммные расходы</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6 188,1</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6 118,0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99</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012</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Благоустройство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6600504010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Уличное освещение</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2 824,9</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2 824,2</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012</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Благоустройство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6600504010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Уличное освещение</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587,1</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586,5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012</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Благоустройство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6600504010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Уличное освещение</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247</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Закупка энергетических ресурсов</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2 237,7</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2 237,7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012</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Благоустройство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6600504030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Озеленение территорий</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339,0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339,0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012</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Благоустройство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6600504030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Озеленение территорий</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339,0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339,0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012</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Благоустройство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6600504040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Содержание мест захоронений</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398,0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398,0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012</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Благоустройство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6600504040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Содержание мест захоронений</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398,0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398,0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012</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Благоустройство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6600504050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Прочие мероприятия по благоустройству</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2 476,3</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2 406,8</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97</w:t>
            </w:r>
          </w:p>
        </w:tc>
      </w:tr>
      <w:tr w:rsidR="000D0F35" w:rsidRPr="000D0F35" w:rsidTr="00903961">
        <w:trPr>
          <w:trHeight w:val="120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012</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Благоустройство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6600504050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Прочие мероприятия по благоустройству</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Закупка товаров, работ и услуг в сфере информационно-коммуникационных технологий</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70,0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70,0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lastRenderedPageBreak/>
              <w:t>012</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Благоустройство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6600504050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Прочие мероприятия по благоустройству</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2 406,3</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2 336,8</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97</w:t>
            </w:r>
          </w:p>
        </w:tc>
      </w:tr>
      <w:tr w:rsidR="000D0F35" w:rsidRPr="000D0F35" w:rsidTr="00903961">
        <w:trPr>
          <w:trHeight w:val="7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012</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Благоустройство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6600505000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Резервный фонд администрации Тоншаевского муниципального округа</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150,0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150,0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012</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Благоустройство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6600505000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Резервный фонд администрации Тоншаевского муниципального округа</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150,0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150,0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55"/>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012</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2 805,2</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2 692,2</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1"/>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96</w:t>
            </w:r>
          </w:p>
        </w:tc>
      </w:tr>
      <w:tr w:rsidR="000D0F35" w:rsidRPr="000D0F35" w:rsidTr="00903961">
        <w:trPr>
          <w:trHeight w:val="144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012</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вопросы в области жилищно-коммунального хозяйства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0700000000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Муниципальная программа "Содействие занятости несовершеннолетних граждан и незанятого населения Тоншаевского муниципального округа"</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221,7</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221,7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9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012</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вопросы в области жилищно-коммунального хозяйства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0710000000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подпрограмма "Организация временного трудоустройства несовершеннолетних граждан в возрасте от 14 до 18 лет</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182,4</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182,4</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012</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вопросы в области жилищно-коммунального хозяйства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0710100000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Содействие трудоустройству граждан</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182,4</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182,4</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9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012</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вопросы в области жилищно-коммунального хозяйства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0710129910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Мероприятия по занятости населения несовершеннолетних граждан в возрасте от 14 до 18 лет</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182,4</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182,4</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96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012</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вопросы в области жилищно-коммунального хозяйства</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0710129910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Мероприятия по занятости населения несовершеннолетних граждан в возрасте от 14 до 18 лет</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Фонд оплаты труда государственных (муниципальных) органов</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140,1</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140,1</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lastRenderedPageBreak/>
              <w:t>012</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вопросы в области жилищно-коммунального хозяйства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0710129910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Мероприятия по занятости населения несовершеннолетних граждан в возрасте от 14 до 18 лет</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129</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42,3</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42,3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012</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вопросы в области жилищно-коммунального хозяйства</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0720000000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подпрограмма "Организация общественных оплачиваемых работ"</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39,3</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39,3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012</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вопросы в области жилищно-коммунального хозяйства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0720100000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Содействие трудоустройству граждан</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39,3</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39,3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012</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вопросы в области жилищно-коммунального хозяйства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0720129910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Мероприятия по занятости населения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39,3</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39,3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012</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вопросы в области жилищно-коммунального хозяйства</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0720129910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Мероприятия по занятости населения</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Фонд оплаты труда государственных (муниципальных) органов</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30,2</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30,2</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012</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вопросы в области жилищно-коммунального хозяйства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0720129910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Мероприятия по занятости населения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129</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9,1</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9,1</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012</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вопросы в области жилищно-коммунального хозяйства</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1000000000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xml:space="preserve">Муниципальная программа «Формирование современной городской среды на территории Тоншаевского </w:t>
            </w:r>
            <w:r w:rsidRPr="000D0F35">
              <w:rPr>
                <w:rFonts w:ascii="Times New Roman" w:eastAsia="Times New Roman" w:hAnsi="Times New Roman" w:cs="Times New Roman"/>
                <w:b/>
                <w:bCs/>
                <w:sz w:val="18"/>
                <w:szCs w:val="18"/>
                <w:lang w:eastAsia="ru-RU"/>
              </w:rPr>
              <w:lastRenderedPageBreak/>
              <w:t>муниципального округа»</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1 067,3</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1 067,3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012</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вопросы в области жилищно-коммунального хозяйства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1010000000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Подпрограмма «Формирование современной городской среды на территории Тоншаевского муниципального округа Нижегородской области»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1 067,3</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1 067,3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012</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вопросы в области жилищно-коммунального хозяйства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1010200000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Содержание объектов благоустройства и общественных территорий</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1 067,3</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1 067,3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9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012</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вопросы в области жилищно-коммунального хозяйства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10102S2820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Расходы за счет субсидии на содержание объектов благоустройства и общественных территорий</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1 067,3</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1 067,3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96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012</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вопросы в области жилищно-коммунального хозяйства</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10102S2820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за счет субсидии на содержание объектов благоустройства и общественных территорий</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Фонд оплаты труда государственных (муниципальных) органов</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819,7</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819,7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012</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вопросы в области жилищно-коммунального хозяйства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10102S2820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за счет субсидии на содержание объектов благоустройства и общественных территорий</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129</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247,6</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247,6</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012</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вопросы в области жилищно-коммунального хозяйства</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6600000000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Непрограммные расходы</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1 516,2</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1 403,2</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93</w:t>
            </w:r>
          </w:p>
        </w:tc>
      </w:tr>
      <w:tr w:rsidR="000D0F35" w:rsidRPr="000D0F35" w:rsidTr="00903961">
        <w:trPr>
          <w:trHeight w:val="9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012</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вопросы в области жилищно-коммунального хозяйства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6600200000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Административно-хозяйственные отделы, отделы и иные структурные подразделения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1 516,2</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1 403,2</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93</w:t>
            </w:r>
          </w:p>
        </w:tc>
      </w:tr>
      <w:tr w:rsidR="000D0F35" w:rsidRPr="000D0F35" w:rsidTr="00903961">
        <w:trPr>
          <w:trHeight w:val="144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012</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вопросы в области жилищно-коммунального хозяйства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6600200590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Расходы на обеспечение деятельности административно-хозяйственных отделов, отделов и иных структурных подразделений</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1 516,2</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1 403,2</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93</w:t>
            </w:r>
          </w:p>
        </w:tc>
      </w:tr>
      <w:tr w:rsidR="000D0F35" w:rsidRPr="000D0F35" w:rsidTr="00903961">
        <w:trPr>
          <w:trHeight w:val="557"/>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012</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вопросы в области жилищно-коммунального хозяйства</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6600200590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деятельности административно-хозяйственных отделов, отделов и иных структурных подразделений</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Фонд оплаты труда государственных (муниципальных) органов</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1 165,7</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1 084,0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93</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012</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вопросы в области жилищно-коммунального хозяйства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6600200590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деятельности административно-хозяйственных отделов, отделов и иных структурных подразделений</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129</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350,5</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319,2</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91</w:t>
            </w:r>
          </w:p>
        </w:tc>
      </w:tr>
      <w:tr w:rsidR="000D0F35" w:rsidRPr="000D0F35" w:rsidTr="00903961">
        <w:trPr>
          <w:trHeight w:val="255"/>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012</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619,0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619,0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0"/>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55"/>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012</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619,0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619,0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1"/>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44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012</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СОЦИАЛЬНАЯ ПОЛИТИКА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Социальное обеспечение населения</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2100000000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xml:space="preserve">Муниципальная программа "Социальная поддержка граждан Тоншаевского муниципального округа </w:t>
            </w:r>
            <w:r w:rsidRPr="000D0F35">
              <w:rPr>
                <w:rFonts w:ascii="Times New Roman" w:eastAsia="Times New Roman" w:hAnsi="Times New Roman" w:cs="Times New Roman"/>
                <w:b/>
                <w:bCs/>
                <w:sz w:val="18"/>
                <w:szCs w:val="18"/>
                <w:lang w:eastAsia="ru-RU"/>
              </w:rPr>
              <w:lastRenderedPageBreak/>
              <w:t>Нижегородской области на 2021-2025 годы"</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19,0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19,0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4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012</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СОЦИАЛЬНАЯ ПОЛИТИКА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Социальное обеспечение населения</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2150000000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Подпрограмма 5 "Семья" на 2021-2025 годы</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19,0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19,0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012</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СОЦИАЛЬНАЯ ПОЛИТИКА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Социальное обеспечение населения</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2150329020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Расходы на проведение мероприятий, направленных на поддержку семей, находящихся в трудной жизненной ситуации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19,0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19,0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012</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СОЦИАЛЬНАЯ ПОЛИТИКА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Социальное обеспечение населения</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2150329020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проведение мероприятий, направленных на поддержку семей, находящихся в трудной жизненной ситуации</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321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Пособия, компенсации и иные социальные выплаты гражданам, кроме публичных нормативных обязательств</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19,0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19,0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4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012</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СОЦИАЛЬНАЯ ПОЛИТИКА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Социальное обеспечение населения</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6600000000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Непрограммные расходы</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600,0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600,0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4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012</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СОЦИАЛЬНАЯ ПОЛИТИКА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Социальное обеспечение населения</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6600500000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Прочие непрограммные расходы</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600,0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600,0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012</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СОЦИАЛЬНАЯ ПОЛИТИКА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Социальное обеспечение населения</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6600505000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Резервный фонд администрации Тоншаевского муниципального округа</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600,0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600,0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012</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СОЦИАЛЬНАЯ ПОЛИТИКА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Социальное обеспечение населения</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6600505000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Резервный фонд администрации Тоншаевского муниципального округа</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321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Пособия, компенсации и иные социальные выплаты гражданам, кроме публичных нормативных обязательств</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600,0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600,0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55"/>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014</w:t>
            </w:r>
          </w:p>
        </w:tc>
        <w:tc>
          <w:tcPr>
            <w:tcW w:w="11621" w:type="dxa"/>
            <w:gridSpan w:val="8"/>
            <w:tcBorders>
              <w:top w:val="single" w:sz="4" w:space="0" w:color="auto"/>
              <w:left w:val="nil"/>
              <w:bottom w:val="single" w:sz="4" w:space="0" w:color="auto"/>
              <w:right w:val="single" w:sz="4" w:space="0" w:color="000000"/>
            </w:tcBorders>
            <w:shd w:val="clear" w:color="auto" w:fill="auto"/>
            <w:vAlign w:val="center"/>
            <w:hideMark/>
          </w:tcPr>
          <w:p w:rsidR="000D0F35" w:rsidRPr="000D0F35" w:rsidRDefault="000D0F35" w:rsidP="000D0F35">
            <w:pPr>
              <w:spacing w:after="0" w:line="240" w:lineRule="auto"/>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Шайгинский территориальный отдел</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14 786,1</w:t>
            </w:r>
          </w:p>
        </w:tc>
        <w:tc>
          <w:tcPr>
            <w:tcW w:w="1134"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14 622,7</w:t>
            </w:r>
          </w:p>
        </w:tc>
        <w:tc>
          <w:tcPr>
            <w:tcW w:w="708" w:type="dxa"/>
            <w:gridSpan w:val="2"/>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99</w:t>
            </w:r>
          </w:p>
        </w:tc>
      </w:tr>
      <w:tr w:rsidR="000D0F35" w:rsidRPr="000D0F35" w:rsidTr="00903961">
        <w:trPr>
          <w:trHeight w:val="255"/>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014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3 922,5</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3 888,6</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0"/>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99</w:t>
            </w:r>
          </w:p>
        </w:tc>
      </w:tr>
      <w:tr w:rsidR="000D0F35" w:rsidRPr="000D0F35" w:rsidTr="00903961">
        <w:trPr>
          <w:trHeight w:val="255"/>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2 194,4</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2 192,9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1"/>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Непрограммные расходы</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2 194,4</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2 192,9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6600100000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Содержание аппарата управления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2 194,4</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2 192,9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6600100190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Расходы на обеспечение функций органов местного самоуправления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1 902,5</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1 901,0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6600100190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функций органов местного самоуправления</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Фонд оплаты труда государственных (муниципальных) органов</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1 318,8</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1 318,8</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lastRenderedPageBreak/>
              <w:t>014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6600100190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функций органов местного самоуправления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129</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388,5</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388,5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6600100190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функций органов местного самоуправления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242</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Закупка товаров, работ и услуг в сфере информационно-коммуникационных технологий</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145,9</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144,3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99</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6600100190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функций органов местного самоуправления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49,3</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49,3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6600174270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Иные межбюджетные трансферты областного бюджета на реализацию социально-значимых мероприятий в рамках решения вопросов местного значения</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291,9</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291,9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lastRenderedPageBreak/>
              <w:t>014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6600174270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Иные межбюджетные трансферты областного бюджета на реализацию социально-значимых мероприятий в рамках решения вопросов местного значения</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Фонд оплаты труда государственных (муниципальных) органов</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221,5</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221,5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6600174270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Иные межбюджетные трансферты областного бюджета на реализацию социально-значимых мероприятий в рамках решения вопросов местного значения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129</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70,4</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70,4</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55"/>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1 728,1</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1 695,7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1"/>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98</w:t>
            </w:r>
          </w:p>
        </w:tc>
      </w:tr>
      <w:tr w:rsidR="000D0F35" w:rsidRPr="000D0F35" w:rsidTr="00903961">
        <w:trPr>
          <w:trHeight w:val="4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общегосударственные вопросы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Непрограммные расходы</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1 728,1</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1 695,7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98</w:t>
            </w:r>
          </w:p>
        </w:tc>
      </w:tr>
      <w:tr w:rsidR="000D0F35" w:rsidRPr="000D0F35" w:rsidTr="00903961">
        <w:trPr>
          <w:trHeight w:val="9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общегосударственные вопросы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6600200000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Административно-хозяйственные отделы, отделы и иные структурные подразделения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1 719,4</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1 687,0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98</w:t>
            </w:r>
          </w:p>
        </w:tc>
      </w:tr>
      <w:tr w:rsidR="000D0F35" w:rsidRPr="000D0F35" w:rsidTr="00903961">
        <w:trPr>
          <w:trHeight w:val="144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общегосударственные вопросы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6600200590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Расходы на обеспечение деятельности административно-хозяйственных отделов, отделов и иных структурных подразделений</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1 719,4</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1 687,0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98</w:t>
            </w:r>
          </w:p>
        </w:tc>
      </w:tr>
      <w:tr w:rsidR="000D0F35" w:rsidRPr="000D0F35" w:rsidTr="00903961">
        <w:trPr>
          <w:trHeight w:val="120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общегосударственные вопросы</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6600200590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деятельности административно-хозяйственных отделов, отделов и иных структурных подразделений</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Фонд оплаты труда государственных (муниципальных) органов</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946,5</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924,0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98</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lastRenderedPageBreak/>
              <w:t>014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общегосударственные вопросы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6600200590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деятельности административно-хозяйственных отделов, отделов и иных структурных подразделений</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129</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282,6</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275,8</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98</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общегосударственные вопросы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6600200590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деятельности административно-хозяйственных отделов, отделов и иных структурных подразделений</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435,2</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432,3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99</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общегосударственные вопросы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6600200590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деятельности административно-хозяйственных отделов, отделов и иных структурных подразделений</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247</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Закупка энергетических ресурсов</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55,0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55,0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общегосударственные вопросы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6600200590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деятельности административно-хозяйственных отделов, отделов и иных структурных подразделений</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853</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Уплата иных платежей</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w:t>
            </w:r>
          </w:p>
        </w:tc>
      </w:tr>
      <w:tr w:rsidR="000D0F35" w:rsidRPr="000D0F35" w:rsidTr="00903961">
        <w:trPr>
          <w:trHeight w:val="4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общегосударственные вопросы</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6600500000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Прочие непрограммные расходы</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8,7</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8,7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4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общегосударственные вопросы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6600525280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Прочие расходы</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8,7</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8,7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4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общегосударственные вопросы</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6600525280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Прочие расходы</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8,2</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8,2</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415"/>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lastRenderedPageBreak/>
              <w:t>014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общегосударственные вопросы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6600525280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Прочие расходы</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323</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Приобретение товаров, работ и услуг в пользу граждан в целях их социального обеспечения</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55"/>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1 976,3</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1 949,2</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0"/>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99</w:t>
            </w:r>
          </w:p>
        </w:tc>
      </w:tr>
      <w:tr w:rsidR="000D0F35" w:rsidRPr="000D0F35" w:rsidTr="00903961">
        <w:trPr>
          <w:trHeight w:val="255"/>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6,3</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1"/>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1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БЕЗОПАСНОСТЬ И ПРАВООХРАНИТЕЛЬНАЯ ДЕЯТЕЛЬНОСТЬ</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Гражданская оборона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0400000000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муниципальная программа «Защита населения и территорий от чрезвычайных ситуаций, обеспечение пожарной безопасности и безопасности людей на водных объектах Тоншаевского муниципального округа Нижегородской области»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6,3</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БЕЗОПАСНОСТЬ И ПРАВООХРАНИТЕЛЬНАЯ ДЕЯТЕЛЬНОСТЬ</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Гражданская оборона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0420000000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подпрограмма "Обеспечение пожарной безопасности"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6,3</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БЕЗОПАСНОСТЬ И ПРАВООХРАНИТЕЛЬНАЯ ДЕЯТЕЛЬНОСТЬ</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Гражданская оборона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0420100000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Обеспечение пожарной безопасности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6,3</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БЕЗОПАСНОСТЬ И ПРАВООХРАНИТЕЛЬНАЯ ДЕЯТЕЛЬНОСТЬ</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Гражданская оборона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0420125140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Расходы по опашке населенных пунктов</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6,3</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lastRenderedPageBreak/>
              <w:t>014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09</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НАЦИОНАЛЬНАЯ БЕЗОПАСНОСТЬ И ПРАВООХРАНИТЕЛЬНАЯ ДЕЯТЕЛЬНОСТЬ</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Гражданская оборона</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0420125140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по опашке населенных пунктов</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6,3</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55"/>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1 970,0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1 942,9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1"/>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99</w:t>
            </w:r>
          </w:p>
        </w:tc>
      </w:tr>
      <w:tr w:rsidR="000D0F35" w:rsidRPr="000D0F35" w:rsidTr="00903961">
        <w:trPr>
          <w:trHeight w:val="21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БЕЗОПАСНОСТЬ И ПРАВООХРАНИТЕЛЬНАЯ ДЕЯТЕЛЬНОСТЬ</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Защита населения и территории от чрезвычайных ситуаций природного и техногенного характера, пожарная безопасность</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0400000000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муниципальная программа «Защита населения и территорий от чрезвычайных ситуаций, обеспечение пожарной безопасности и безопасности людей на водных объектах Тоншаевского муниципального округа Нижегородской области»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1 970,0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1 942,9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99</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БЕЗОПАСНОСТЬ И ПРАВООХРАНИТЕЛЬНАЯ ДЕЯТЕЛЬНОСТЬ</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Защита населения и территории от чрезвычайных ситуаций природного и техногенного характера, пожарная безопасность</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0420000000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подпрограмма "Обеспечение пожарной безопасности"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1 970,0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1 942,9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99</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БЕЗОПАСНОСТЬ И ПРАВООХРАНИТЕЛЬНАЯ ДЕЯТЕЛЬНОСТЬ</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Защита населения и территории от чрезвычайных ситуаций природного и техногенного характера, пожарная безопасность</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0420100000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Обеспечение пожарной безопасности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1 970,0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1 942,9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99</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БЕЗОПАСНОСТЬ И ПРАВООХРАНИТЕЛЬНАЯ ДЕЯТЕЛЬНОСТЬ</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Защита населения и территории от чрезвычайных ситуаций природного и техногенного характера, пожарная безопасность</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0420100590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Расходы на обеспечение деятельности муниципальной пожарной охраны и инструктора противопожарной профилактики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1 970,0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1 942,9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99</w:t>
            </w:r>
          </w:p>
        </w:tc>
      </w:tr>
      <w:tr w:rsidR="000D0F35" w:rsidRPr="000D0F35" w:rsidTr="00903961">
        <w:trPr>
          <w:trHeight w:val="120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lastRenderedPageBreak/>
              <w:t>014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НАЦИОНАЛЬНАЯ БЕЗОПАСНОСТЬ И ПРАВООХРАНИТЕЛЬНАЯ ДЕЯТЕЛЬНОСТЬ</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Защита населения и территории от чрезвычайных ситуаций природного и техногенного характера, пожарная безопасность</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0420100590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деятельности муниципальной пожарной охраны и инструктора противопожарной профилактики</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Фонд оплаты труда государственных (муниципальных) органов</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1 449,1</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1 428,5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99</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НАЦИОНАЛЬНАЯ БЕЗОПАСНОСТЬ И ПРАВООХРАНИТЕЛЬНАЯ ДЕЯТЕЛЬНОСТЬ</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Защита населения и территории от чрезвычайных ситуаций природного и техногенного характера, пожарная безопасность</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0420100590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деятельности муниципальной пожарной охраны и инструктора противопожарной профилактики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129</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430,1</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423,9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99</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НАЦИОНАЛЬНАЯ БЕЗОПАСНОСТЬ И ПРАВООХРАНИТЕЛЬНАЯ ДЕЯТЕЛЬНОСТЬ</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Защита населения и территории от чрезвычайных ситуаций природного и техногенного характера, пожарная безопасность</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0420100590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деятельности муниципальной пожарной охраны и инструктора противопожарной профилактики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90,8</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90,5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55"/>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6 422,5</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6 422,2</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0"/>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55"/>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6 422,5</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6 422,2</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1"/>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44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ЭКОНОМИКА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Дорожное хозяйство (дорожные фонды)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1400000000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Муниципальная программа "Повышение безопасности дорожного движения в Тоншаевском муниципальном округе Нижегородской области"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5 303,5</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5 303,5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ЭКОНОМИКА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Дорожное хозяйство (дорожные фонды)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1440000000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Задача "Совершенствование организации движения транспорта и пешеходов"</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5 303,5</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5 303,5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014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ЭКОНОМИКА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Дорожное хозяйство (дорожные фонды)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1442000000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Ремонт участка автомобильной дороги общего пользования местного значения за счет средств бюджета округа</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389,6</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389,6</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1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ЭКОНОМИКА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Дорожное хозяйство (дорожные фонды)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1442002030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Ремонт участка автомобильной дороги общего пользования местного значения к территории кладбища в р.п.Шайгино Тоншаевского муниципального округа Нижегородской области за счет средств бюджета округа</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389,6</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389,6</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09</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НАЦИОНАЛЬНАЯ ЭКОНОМИКА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Дорожное хозяйство (дорожные фонды)</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1442002030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Ремонт участка автомобильной дороги общего пользования местного значения к территории кладбища в р.п.Шайгино Тоншаевского муниципального округа Нижегородской области за счет средств бюджета округа</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389,6</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389,6</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ЭКОНОМИКА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Дорожное хозяйство (дорожные фонды)</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1442200000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Ремонт участков автомобильных дорог общего пользования местного значения за счет средств бюджета округа</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4 913,9</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4 913,9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ЭКОНОМИКА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Дорожное хозяйство (дорожные фонды)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1442202030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Ремонт участков автомобильных дорог общего пользования местного значения по ул.Безымянная в р.п. Шайгино</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4 913,9</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4 913,9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96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lastRenderedPageBreak/>
              <w:t>014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09</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НАЦИОНАЛЬНАЯ ЭКОНОМИКА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Дорожное хозяйство (дорожные фонды)</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1442202030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Ремонт участков автомобильных дорог общего пользования местного значения по ул.Безымянная в р.п. Шайгино</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4 913,9</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4 913,9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4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ЭКОНОМИКА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Дорожное хозяйство (дорожные фонды)</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6600000000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Непрограммные расходы</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1 119,0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1 118,7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4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ЭКОНОМИКА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Дорожное хозяйство (дорожные фонды)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6600500000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Прочие непрограммные расходы</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1 119,0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1 118,7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9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ЭКОНОМИКА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Дорожное хозяйство (дорожные фонды)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6600502030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Содержание, капитальный, текущий ремонт дорог общего пользования за счет средств дорожного фонда</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1 119,0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1 118,7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96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09</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НАЦИОНАЛЬНАЯ ЭКОНОМИКА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Дорожное хозяйство (дорожные фонды)</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6600502030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Содержание, капитальный, текущий ремонт дорог общего пользования за счет средств дорожного фонда</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1 119,0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1 118,7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55"/>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2 223,2</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2 121,1</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0"/>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95</w:t>
            </w:r>
          </w:p>
        </w:tc>
      </w:tr>
      <w:tr w:rsidR="000D0F35" w:rsidRPr="000D0F35" w:rsidTr="00903961">
        <w:trPr>
          <w:trHeight w:val="255"/>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1 676,7</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1 581,9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1"/>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94</w:t>
            </w:r>
          </w:p>
        </w:tc>
      </w:tr>
      <w:tr w:rsidR="000D0F35" w:rsidRPr="000D0F35" w:rsidTr="00903961">
        <w:trPr>
          <w:trHeight w:val="144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Благоустройство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0300000000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Муниципальная программа «Развитие агропромышленного комплекса Тоншаевского муниципального округа Нижегородской области"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878,7</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878,7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Благоустройство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0340000000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Подпрограмма "Комплексное развитие сельских территорий Тоншаевского муниципального округа Нижегородской области"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878,7</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878,7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014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Благоустройство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0340300000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создание и развитие инфраструктуры на сельских территориях</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878,7</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878,7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Благоустройство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0340304050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мероприятия по благоустройству сельских территорий</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54,8</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54,8</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Благоустройство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0340304050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мероприятия по благоустройству сельских территорий</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54,8</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54,8</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96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Благоустройство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03403Д5767</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субсидия на реализацию мероприятий по благоустройству сельских территорий</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823,9</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823,9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96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Благоустройство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03403Д5767</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субсидия на реализацию мероприятий по благоустройству сельских территорий</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823,9</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823,9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Благоустройство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2300000000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Муниципальная программа "Энергосбережение и повышение энергетической эффективности на территории Тоншаевского муниципального округа Нижегородской области"</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202,0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202,0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44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Благоустройство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2350000000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Энергосбережение, повышение энергоэффективности и сокращение потерь производителями и потребителями энергетических ресурсов</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202,0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202,0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64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014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Благоустройство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2350200000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Оказание услуг (выполнение мероприятий), направленных на энергосбережение и повышение энергетической эффективности использования энергетических ресурсов при эксплуатации объектов наружного (уличного) освещения Тоншаевского муниципального округа</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202,0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202,0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31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Благоустройство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2350204010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Оказание услуг (выполнение мероприятий), направленных на энергосбережение и повышение энергетической эффективности использования энергетических ресурсов при эксплуатации объектов наружного (уличного) освещения территориальных отделов администрации Тоншаевского муниципального округа</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202,0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202,0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64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lastRenderedPageBreak/>
              <w:t>014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Благоустройство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2350204010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Оказание услуг (выполнение мероприятий), направленных на энергосбережение и повышение энергетической эффективности использования энергетических ресурсов при эксплуатации объектов наружного (уличного) освещения территориальных отделов администрации Тоншаевского муниципального округа</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202,0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202,0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Благоустройство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6600000000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Непрограммные расходы</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596,0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501,2</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84</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Благоустройство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6600500000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Прочие непрограммные расходы</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596,0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501,2</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84</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Благоустройство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6600504010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Уличное освещение</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439,0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344,2</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78</w:t>
            </w:r>
          </w:p>
        </w:tc>
      </w:tr>
      <w:tr w:rsidR="000D0F35" w:rsidRPr="000D0F35" w:rsidTr="00903961">
        <w:trPr>
          <w:trHeight w:val="7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Благоустройство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6600504010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Уличное освещение</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219,9</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211,7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96</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Благоустройство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6600504010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Уличное освещение</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247</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Закупка энергетических ресурсов</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219,0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132,6</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61</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Благоустройство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6600504010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Уличное освещение</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853</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Уплата иных платежей</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w:t>
            </w:r>
          </w:p>
        </w:tc>
      </w:tr>
      <w:tr w:rsidR="000D0F35" w:rsidRPr="000D0F35" w:rsidTr="00903961">
        <w:trPr>
          <w:trHeight w:val="7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Благоустройство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6600504040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Содержание мест захоронений</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2,3</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lastRenderedPageBreak/>
              <w:t>014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Благоустройство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6600504040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Содержание мест захоронений</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2,3</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Благоустройство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6600504050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Прочие мероприятия по благоустройству</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114,7</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114,7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Благоустройство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6600504050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Прочие мероприятия по благоустройству</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114,7</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114,7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Благоустройство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6600505000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Резервный фонд администрации Тоншаевского муниципального округа</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40,0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Благоустройство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6600505000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Резервный фонд администрации Тоншаевского муниципального округа</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40,0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55"/>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546,6</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539,2</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1"/>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99</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вопросы в области жилищно-коммунального хозяйства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Непрограммные расходы</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546,6</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539,2</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99</w:t>
            </w:r>
          </w:p>
        </w:tc>
      </w:tr>
      <w:tr w:rsidR="000D0F35" w:rsidRPr="000D0F35" w:rsidTr="00903961">
        <w:trPr>
          <w:trHeight w:val="9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вопросы в области жилищно-коммунального хозяйства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6600200000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Административно-хозяйственные отделы, отделы и иные структурные подразделения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546,6</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539,2</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99</w:t>
            </w:r>
          </w:p>
        </w:tc>
      </w:tr>
      <w:tr w:rsidR="000D0F35" w:rsidRPr="000D0F35" w:rsidTr="00903961">
        <w:trPr>
          <w:trHeight w:val="144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вопросы в области жилищно-коммунального хозяйства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6600200590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Расходы на обеспечение деятельности административно-хозяйственных отделов, отделов и иных структурных подразделений</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546,6</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539,2</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99</w:t>
            </w:r>
          </w:p>
        </w:tc>
      </w:tr>
      <w:tr w:rsidR="000D0F35" w:rsidRPr="000D0F35" w:rsidTr="00903961">
        <w:trPr>
          <w:trHeight w:val="120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вопросы в области жилищно-коммунального хозяйства</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6600200590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 xml:space="preserve">Расходы на обеспечение деятельности административно-хозяйственных отделов, отделов и иных </w:t>
            </w:r>
            <w:r w:rsidRPr="000D0F35">
              <w:rPr>
                <w:rFonts w:ascii="Times New Roman" w:eastAsia="Times New Roman" w:hAnsi="Times New Roman" w:cs="Times New Roman"/>
                <w:sz w:val="18"/>
                <w:szCs w:val="18"/>
                <w:lang w:eastAsia="ru-RU"/>
              </w:rPr>
              <w:lastRenderedPageBreak/>
              <w:t>структурных подразделений</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lastRenderedPageBreak/>
              <w:t>121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Фонд оплаты труда государственных (муниципальных) органов</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421,7</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416,0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99</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lastRenderedPageBreak/>
              <w:t>014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вопросы в области жилищно-коммунального хозяйства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6600200590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деятельности административно-хозяйственных отделов, отделов и иных структурных подразделений</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129</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124,9</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123,2</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99</w:t>
            </w:r>
          </w:p>
        </w:tc>
      </w:tr>
      <w:tr w:rsidR="000D0F35" w:rsidRPr="000D0F35" w:rsidTr="00903961">
        <w:trPr>
          <w:trHeight w:val="255"/>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130,7</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130,7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0"/>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55"/>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130,7</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130,7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1"/>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44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СОЦИАЛЬНАЯ ПОЛИТИКА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Социальное обеспечение населения</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2100000000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Муниципальная программа "Социальная поддержка граждан Тоншаевского муниципального округа Нижегородской области на 2021-2025 годы"</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30,7</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30,7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4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СОЦИАЛЬНАЯ ПОЛИТИКА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Социальное обеспечение населения</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2150000000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Подпрограмма 5 "Семья" на 2021-2025 годы</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30,7</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30,7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415"/>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СОЦИАЛЬНАЯ ПОЛИТИКА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Социальное обеспечение населения</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2150329020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Расходы на проведение мероприятий, направленных на поддержку семей, находящихся в трудной жизненной ситуации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30,7</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30,7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lastRenderedPageBreak/>
              <w:t>014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СОЦИАЛЬНАЯ ПОЛИТИКА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Социальное обеспечение населения</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2150329020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проведение мероприятий, направленных на поддержку семей, находящихся в трудной жизненной ситуации</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321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Пособия, компенсации и иные социальные выплаты гражданам, кроме публичных нормативных обязательств</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30,7</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30,7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4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СОЦИАЛЬНАЯ ПОЛИТИКА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Социальное обеспечение населения</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6600000000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Непрограммные расходы</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100,0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4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СОЦИАЛЬНАЯ ПОЛИТИКА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Социальное обеспечение населения</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6600500000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Прочие непрограммные расходы</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100,0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СОЦИАЛЬНАЯ ПОЛИТИКА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Социальное обеспечение населения</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6600505000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Резервный фонд администрации Тоншаевского муниципального округа</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100,0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СОЦИАЛЬНАЯ ПОЛИТИКА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Социальное обеспечение населения</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6600505000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Резервный фонд администрации Тоншаевского муниципального округа</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321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Пособия, компенсации и иные социальные выплаты гражданам, кроме публичных нормативных обязательств</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55"/>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110,9</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110,9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0"/>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55"/>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110,9</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110,9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1"/>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9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ФИЗИЧЕСКАЯ КУЛЬТУРА И СПОРТ</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Массовый спорт</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1100000000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муниципальная программа "Развитие физической культуры, спорта и молодежной политики"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110,9</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110,9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ФИЗИЧЕСКАЯ КУЛЬТУРА И СПОРТ</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Массовый спорт</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1110000000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подпрограмма "Развитие физической культуры и массового спорта"</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110,9</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110,9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9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ФИЗИЧЕСКАЯ КУЛЬТУРА И СПОРТ</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Массовый спорт</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1110100000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Проведение физкультурно-массовых мероприятий среди различных категорий населения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110,9</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110,9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014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ФИЗИЧЕСКАЯ КУЛЬТУРА И СПОРТ</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Массовый спорт</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1110125270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Мероприятия в области спорта, физической культуры и туризма</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110,9</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110,9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02</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ФИЗИЧЕСКАЯ КУЛЬТУРА И СПОРТ</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Массовый спорт</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1110125270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Мероприятия в области спорта, физической культуры и туризма</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110,9</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110,9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55"/>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015</w:t>
            </w:r>
          </w:p>
        </w:tc>
        <w:tc>
          <w:tcPr>
            <w:tcW w:w="11621" w:type="dxa"/>
            <w:gridSpan w:val="8"/>
            <w:tcBorders>
              <w:top w:val="single" w:sz="4" w:space="0" w:color="auto"/>
              <w:left w:val="nil"/>
              <w:bottom w:val="single" w:sz="4" w:space="0" w:color="auto"/>
              <w:right w:val="single" w:sz="4" w:space="0" w:color="000000"/>
            </w:tcBorders>
            <w:shd w:val="clear" w:color="auto" w:fill="auto"/>
            <w:vAlign w:val="center"/>
            <w:hideMark/>
          </w:tcPr>
          <w:p w:rsidR="000D0F35" w:rsidRPr="000D0F35" w:rsidRDefault="000D0F35" w:rsidP="000D0F35">
            <w:pPr>
              <w:spacing w:after="0" w:line="240" w:lineRule="auto"/>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Березятско-Ложкинский территориальный отдел</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14 839,4</w:t>
            </w:r>
          </w:p>
        </w:tc>
        <w:tc>
          <w:tcPr>
            <w:tcW w:w="1134"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13 249,4</w:t>
            </w:r>
          </w:p>
        </w:tc>
        <w:tc>
          <w:tcPr>
            <w:tcW w:w="708" w:type="dxa"/>
            <w:gridSpan w:val="2"/>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89</w:t>
            </w:r>
          </w:p>
        </w:tc>
      </w:tr>
      <w:tr w:rsidR="000D0F35" w:rsidRPr="000D0F35" w:rsidTr="00903961">
        <w:trPr>
          <w:trHeight w:val="255"/>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015</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3 491,7</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3 411,5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0"/>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98</w:t>
            </w:r>
          </w:p>
        </w:tc>
      </w:tr>
      <w:tr w:rsidR="000D0F35" w:rsidRPr="000D0F35" w:rsidTr="00903961">
        <w:trPr>
          <w:trHeight w:val="255"/>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015</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2 397,3</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2 394,3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1"/>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015</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Непрограммные расходы</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2 397,3</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2 394,3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015</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6600100000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Содержание аппарата управления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2 397,3</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2 394,3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015</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6600100190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Расходы на обеспечение функций органов местного самоуправления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2 146,7</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2 143,7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lastRenderedPageBreak/>
              <w:t>015</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6600100190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функций органов местного самоуправления</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Фонд оплаты труда государственных (муниципальных) органов</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1 585,4</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1 585,4</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015</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6600100190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функций органов местного самоуправления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129</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469,5</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468,6</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015</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6600100190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функций органов местного самоуправления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242</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Закупка товаров, работ и услуг в сфере информационно-коммуникационных технологий</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32,0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31,6</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99</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015</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6600100190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функций органов местного самоуправления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59,8</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58,0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97</w:t>
            </w:r>
          </w:p>
        </w:tc>
      </w:tr>
      <w:tr w:rsidR="000D0F35" w:rsidRPr="000D0F35" w:rsidTr="00903961">
        <w:trPr>
          <w:trHeight w:val="16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015</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6600174270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Иные межбюджетные трансферты областного бюджета на реализацию социально-значимых мероприятий в рамках решения вопросов местного значения</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250,6</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250,6</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015</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6600174270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Иные межбюджетные трансферты областного бюджета на реализацию социально-значимых мероприятий в рамках решения вопросов местного значения</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Фонд оплаты труда государственных (муниципальных) органов</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188,8</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188,8</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015</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6600174270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Иные межбюджетные трансферты областного бюджета на реализацию социально-значимых мероприятий в рамках решения вопросов местного значения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129</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61,8</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61,8</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55"/>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015</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1 094,4</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1 017,3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1"/>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93</w:t>
            </w:r>
          </w:p>
        </w:tc>
      </w:tr>
      <w:tr w:rsidR="000D0F35" w:rsidRPr="000D0F35" w:rsidTr="00903961">
        <w:trPr>
          <w:trHeight w:val="4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015</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общегосударственные вопросы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Непрограммные расходы</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1 094,4</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1 017,3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93</w:t>
            </w:r>
          </w:p>
        </w:tc>
      </w:tr>
      <w:tr w:rsidR="000D0F35" w:rsidRPr="000D0F35" w:rsidTr="00903961">
        <w:trPr>
          <w:trHeight w:val="9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015</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общегосударственные вопросы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6600200000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Административно-хозяйственные отделы, отделы и иные структурные подразделения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1 075,4</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999,2</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93</w:t>
            </w:r>
          </w:p>
        </w:tc>
      </w:tr>
      <w:tr w:rsidR="000D0F35" w:rsidRPr="000D0F35" w:rsidTr="00903961">
        <w:trPr>
          <w:trHeight w:val="144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015</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общегосударственные вопросы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6600200590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xml:space="preserve">Расходы на обеспечение деятельности административно-хозяйственных отделов, отделов и </w:t>
            </w:r>
            <w:r w:rsidRPr="000D0F35">
              <w:rPr>
                <w:rFonts w:ascii="Times New Roman" w:eastAsia="Times New Roman" w:hAnsi="Times New Roman" w:cs="Times New Roman"/>
                <w:b/>
                <w:bCs/>
                <w:sz w:val="18"/>
                <w:szCs w:val="18"/>
                <w:lang w:eastAsia="ru-RU"/>
              </w:rPr>
              <w:lastRenderedPageBreak/>
              <w:t>иных структурных подразделений</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1 062,4</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986,1</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93</w:t>
            </w:r>
          </w:p>
        </w:tc>
      </w:tr>
      <w:tr w:rsidR="000D0F35" w:rsidRPr="000D0F35" w:rsidTr="00903961">
        <w:trPr>
          <w:trHeight w:val="120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lastRenderedPageBreak/>
              <w:t>015</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общегосударственные вопросы</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6600200590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деятельности административно-хозяйственных отделов, отделов и иных структурных подразделений</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Фонд оплаты труда государственных (муниципальных) органов</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477,3</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476,7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015</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общегосударственные вопросы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6600200590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деятельности административно-хозяйственных отделов, отделов и иных структурных подразделений</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129</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167,5</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146,4</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87</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015</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общегосударственные вопросы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6600200590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деятельности административно-хозяйственных отделов, отделов и иных структурных подразделений</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339,5</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285,0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84</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015</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общегосударственные вопросы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6600200590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деятельности административно-хозяйственных отделов, отделов и иных структурных подразделений</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247</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Закупка энергетических ресурсов</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78,0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78,0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015</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общегосударственные вопросы</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6600274270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Иные межбюджетные трансферты областного бюджета на реализацию социально-значимых мероприятий в рамках решения вопросов местного значения</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44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015</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общегосударственные вопросы</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6600274270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Иные межбюджетные трансферты областного бюджета на реализацию социально-значимых мероприятий в рамках решения вопросов местного значения</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Фонд оплаты труда государственных (муниципальных) органов</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015</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общегосударственные вопросы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6600274270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Иные межбюджетные трансферты областного бюджета на реализацию социально-значимых мероприятий в рамках решения вопросов местного значения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129</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4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015</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общегосударственные вопросы</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6600500000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Прочие непрограммные расходы</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19,0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18,1</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95</w:t>
            </w:r>
          </w:p>
        </w:tc>
      </w:tr>
      <w:tr w:rsidR="000D0F35" w:rsidRPr="000D0F35" w:rsidTr="00903961">
        <w:trPr>
          <w:trHeight w:val="4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015</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общегосударственные вопросы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6600525280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Прочие расходы</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19,0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18,1</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95</w:t>
            </w:r>
          </w:p>
        </w:tc>
      </w:tr>
      <w:tr w:rsidR="000D0F35" w:rsidRPr="000D0F35" w:rsidTr="00903961">
        <w:trPr>
          <w:trHeight w:val="4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015</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общегосударственные вопросы</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6600525280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Прочие расходы</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3,1</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78</w:t>
            </w:r>
          </w:p>
        </w:tc>
      </w:tr>
      <w:tr w:rsidR="000D0F35" w:rsidRPr="000D0F35" w:rsidTr="00903961">
        <w:trPr>
          <w:trHeight w:val="9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015</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общегосударственные вопросы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6600525280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Прочие расходы</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323</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Приобретение товаров, работ и услуг в пользу граждан в целях их социального обеспечения</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15,0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15,0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55"/>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015</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4 147,4</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3 088,8</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0"/>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74</w:t>
            </w:r>
          </w:p>
        </w:tc>
      </w:tr>
      <w:tr w:rsidR="000D0F35" w:rsidRPr="000D0F35" w:rsidTr="00903961">
        <w:trPr>
          <w:trHeight w:val="255"/>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015</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4 147,4</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3 088,8</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1"/>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74</w:t>
            </w:r>
          </w:p>
        </w:tc>
      </w:tr>
      <w:tr w:rsidR="000D0F35" w:rsidRPr="000D0F35" w:rsidTr="00903961">
        <w:trPr>
          <w:trHeight w:val="21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015</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БЕЗОПАСНОСТЬ И ПРАВООХРАНИТЕЛЬНАЯ ДЕЯТЕЛЬНОСТЬ</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Защита населения и территории от чрезвычайных ситуаций природного и техногенного характера, пожарная безопасность</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0400000000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муниципальная программа «Защита населения и территорий от чрезвычайных ситуаций, обеспечение пожарной безопасности и безопасности людей на водных объектах Тоншаевского муниципального округа Нижегородской области»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4 147,4</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3 088,8</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74</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015</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БЕЗОПАСНОСТЬ И ПРАВООХРАНИТЕЛЬНАЯ ДЕЯТЕЛЬНОСТЬ</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Защита населения и территории от чрезвычайных ситуаций природного и техногенного характера, пожарная безопасность</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0420000000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подпрограмма "Обеспечение пожарной безопасности"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4 147,4</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3 088,8</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74</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015</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БЕЗОПАСНОСТЬ И ПРАВООХРАНИТЕЛЬНАЯ ДЕЯТЕЛЬНОСТЬ</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Защита населения и территории от чрезвычайных ситуаций природного и техногенного характера, пожарная безопасность</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0420100000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Обеспечение пожарной безопасности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4 147,4</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3 088,8</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74</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015</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БЕЗОПАСНОСТЬ И ПРАВООХРАНИТЕЛЬНАЯ ДЕЯТЕЛЬНОСТЬ</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Защита населения и территории от чрезвычайных ситуаций природного и техногенного характера, пожарная безопасность</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0420100590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Расходы на обеспечение деятельности муниципальной пожарной охраны и инструктора противопожарной профилактики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3 326,8</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3 088,8</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93</w:t>
            </w:r>
          </w:p>
        </w:tc>
      </w:tr>
      <w:tr w:rsidR="000D0F35" w:rsidRPr="000D0F35" w:rsidTr="00903961">
        <w:trPr>
          <w:trHeight w:val="120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015</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НАЦИОНАЛЬНАЯ БЕЗОПАСНОСТЬ И ПРАВООХРАНИТЕЛЬНАЯ ДЕЯТЕЛЬНОСТЬ</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Защита населения и территории от чрезвычайных ситуаций природного и техногенного характера, пожарная безопасность</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0420100590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 xml:space="preserve">Расходы на обеспечение деятельности муниципальной пожарной охраны и инструктора </w:t>
            </w:r>
            <w:r w:rsidRPr="000D0F35">
              <w:rPr>
                <w:rFonts w:ascii="Times New Roman" w:eastAsia="Times New Roman" w:hAnsi="Times New Roman" w:cs="Times New Roman"/>
                <w:sz w:val="18"/>
                <w:szCs w:val="18"/>
                <w:lang w:eastAsia="ru-RU"/>
              </w:rPr>
              <w:lastRenderedPageBreak/>
              <w:t>противопожарной профилактики</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lastRenderedPageBreak/>
              <w:t>121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Фонд оплаты труда государственных (муниципальных) органов</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2 328,0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2 231,0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96</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lastRenderedPageBreak/>
              <w:t>015</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НАЦИОНАЛЬНАЯ БЕЗОПАСНОСТЬ И ПРАВООХРАНИТЕЛЬНАЯ ДЕЯТЕЛЬНОСТЬ</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Защита населения и территории от чрезвычайных ситуаций природного и техногенного характера, пожарная безопасность</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0420100590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деятельности муниципальной пожарной охраны и инструктора противопожарной профилактики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129</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795,2</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669,4</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84</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015</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НАЦИОНАЛЬНАЯ БЕЗОПАСНОСТЬ И ПРАВООХРАНИТЕЛЬНАЯ ДЕЯТЕЛЬНОСТЬ</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Защита населения и территории от чрезвычайных ситуаций природного и техногенного характера, пожарная безопасность</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0420100590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деятельности муниципальной пожарной охраны и инструктора противопожарной профилактики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203,6</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188,4</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93</w:t>
            </w:r>
          </w:p>
        </w:tc>
      </w:tr>
      <w:tr w:rsidR="000D0F35" w:rsidRPr="000D0F35" w:rsidTr="00903961">
        <w:trPr>
          <w:trHeight w:val="120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015</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БЕЗОПАСНОСТЬ И ПРАВООХРАНИТЕЛЬНАЯ ДЕЯТЕЛЬНОСТЬ</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Защита населения и территории от чрезвычайных ситуаций природного и техногенного характера, пожарная безопасность</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0420125170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Строительство гаража пожарного депо</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820,6</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w:t>
            </w:r>
          </w:p>
        </w:tc>
      </w:tr>
      <w:tr w:rsidR="000D0F35" w:rsidRPr="000D0F35" w:rsidTr="00903961">
        <w:trPr>
          <w:trHeight w:val="144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015</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НАЦИОНАЛЬНАЯ БЕЗОПАСНОСТЬ И ПРАВООХРАНИТЕЛЬНАЯ ДЕЯТЕЛЬНОСТЬ</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Защита населения и территории от чрезвычайных ситуаций природного и техногенного характера, пожарная безопасность</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0420125170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Строительство гаража пожарного депо</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414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Бюджетные инвестиции в объекты капитального строительства государственной (муниципальной) собственности</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820,6</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w:t>
            </w:r>
          </w:p>
        </w:tc>
      </w:tr>
      <w:tr w:rsidR="000D0F35" w:rsidRPr="000D0F35" w:rsidTr="00903961">
        <w:trPr>
          <w:trHeight w:val="255"/>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015</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913,7</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730,8</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0"/>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80</w:t>
            </w:r>
          </w:p>
        </w:tc>
      </w:tr>
      <w:tr w:rsidR="000D0F35" w:rsidRPr="000D0F35" w:rsidTr="00903961">
        <w:trPr>
          <w:trHeight w:val="255"/>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015</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913,7</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730,8</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1"/>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80</w:t>
            </w:r>
          </w:p>
        </w:tc>
      </w:tr>
      <w:tr w:rsidR="000D0F35" w:rsidRPr="000D0F35" w:rsidTr="00903961">
        <w:trPr>
          <w:trHeight w:val="4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015</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ЭКОНОМИКА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Дорожное хозяйство (дорожные фонды)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Непрограммные расходы</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913,7</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730,8</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80</w:t>
            </w:r>
          </w:p>
        </w:tc>
      </w:tr>
      <w:tr w:rsidR="000D0F35" w:rsidRPr="000D0F35" w:rsidTr="00903961">
        <w:trPr>
          <w:trHeight w:val="4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015</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ЭКОНОМИКА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Дорожное хозяйство (дорожные фонды)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6600500000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Прочие непрограммные расходы</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913,7</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730,8</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80</w:t>
            </w:r>
          </w:p>
        </w:tc>
      </w:tr>
      <w:tr w:rsidR="000D0F35" w:rsidRPr="000D0F35" w:rsidTr="00903961">
        <w:trPr>
          <w:trHeight w:val="9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015</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ЭКОНОМИКА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Дорожное хозяйство (дорожные фонды)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6600502030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Содержание, капитальный, текущий ремонт дорог общего пользования за счет средств дорожного фонда</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913,7</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730,8</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80</w:t>
            </w:r>
          </w:p>
        </w:tc>
      </w:tr>
      <w:tr w:rsidR="000D0F35" w:rsidRPr="000D0F35" w:rsidTr="00903961">
        <w:trPr>
          <w:trHeight w:val="96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015</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09</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НАЦИОНАЛЬНАЯ ЭКОНОМИКА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Дорожное хозяйство (дорожные фонды)</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6600502030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Содержание, капитальный, текущий ремонт дорог общего пользования за счет средств дорожного фонда</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913,7</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730,8</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80</w:t>
            </w:r>
          </w:p>
        </w:tc>
      </w:tr>
      <w:tr w:rsidR="000D0F35" w:rsidRPr="000D0F35" w:rsidTr="00903961">
        <w:trPr>
          <w:trHeight w:val="255"/>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015</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6 131,6</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5 868,4</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0"/>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96</w:t>
            </w:r>
          </w:p>
        </w:tc>
      </w:tr>
      <w:tr w:rsidR="000D0F35" w:rsidRPr="000D0F35" w:rsidTr="00903961">
        <w:trPr>
          <w:trHeight w:val="255"/>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015</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4 973,1</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4 866,0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1"/>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98</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015</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Благоустройство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1000000000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Муниципальная программа «Формирование современной городской среды на территории Тоншаевского муниципального округа»</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2 619,8</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2 619,5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015</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Благоустройство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1010000000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Подпрограмма «Формирование современной городской среды на территории Тоншаевского муниципального округа Нижегородской области»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2 350,0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2 350,0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015</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Благоустройство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1010600000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Устройство детской площадки по проекту "Вам решать"</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2 350,0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2 350,0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015</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Благоустройство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1010604050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Устройство детской площадки в д. Гагаринское Тоншаевского муниципального округа Нижегородской области за счет спонсоров и населения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119,9</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119,9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015</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Благоустройство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1010604050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Устройство детской площадки в д. Гагаринское Тоншаевского муниципального округа Нижегородской области за счет спонсоров и населения</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119,9</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119,9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96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015</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Благоустройство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10106S2606</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Устройство детской площадки в д. Гагаринское Тоншаевского муниципального округа Нижегородской области</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2 230,2</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2 230,2</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96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015</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Благоустройство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10106S2606</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Устройство детской площадки в д. Гагаринское Тоншаевского муниципального округа Нижегородской области</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2 230,2</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2 230,2</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44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015</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Благоустройство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1020000000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xml:space="preserve">Подпрограмма "Сохранение и восстановление военно-мемориальных объектов на территории Тоншаевского муниципального округа </w:t>
            </w:r>
            <w:r w:rsidRPr="000D0F35">
              <w:rPr>
                <w:rFonts w:ascii="Times New Roman" w:eastAsia="Times New Roman" w:hAnsi="Times New Roman" w:cs="Times New Roman"/>
                <w:b/>
                <w:bCs/>
                <w:sz w:val="18"/>
                <w:szCs w:val="18"/>
                <w:lang w:eastAsia="ru-RU"/>
              </w:rPr>
              <w:lastRenderedPageBreak/>
              <w:t>Нижегородской области"</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269,8</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269,5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44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015</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Благоустройство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1020100000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Проведение косметического ремонта и благоустройство территории возле памятников на территории Тоншаевского муниципального округа Нижегородской области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269,8</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269,5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44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015</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Благоустройство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10201S2650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Субсидия на реализацию мероприятий по обустройству и восстановлению памятных мест, посвященных Великой Отечественной войне 1941-1945 гг.</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269,8</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269,5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44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015</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Благоустройство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10201S2650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Субсидия на реализацию мероприятий по обустройству и восстановлению памятных мест, посвященных Великой Отечественной войне 1941-1945 гг.</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269,8</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269,5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015</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Благоустройство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2300000000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Муниципальная программа "Энергосбережение и повышение энергетической эффективности на территории Тоншаевского муниципального округа Нижегородской области"</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357,9</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357,9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44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015</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Благоустройство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2350000000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Энергосбережение, повышение энергоэффективности и сокращение потерь производителями и потребителями энергетических ресурсов</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357,9</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357,9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64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015</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Благоустройство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2350200000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Оказание услуг (выполнение мероприятий), направленных на энергосбережение и повышение энергетической эффективности использования энергетических ресурсов при эксплуатации объектов наружного (уличного) освещения Тоншаевского муниципального округа</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357,9</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357,9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31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015</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Благоустройство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2350204010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Оказание услуг (выполнение мероприятий), направленных на энергосбережение и повышение энергетической эффективности использования энергетических ресурсов при эксплуатации объектов наружного (уличного) освещения территориальных отделов администрации Тоншаевского муниципального округа</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357,9</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357,9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64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015</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Благоустройство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2350204010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Оказание услуг (выполнение мероприятий), направленных на энергосбережение и повышение энергетической эффективности использования энергетических ресурсов при эксплуатации объектов наружного (уличного) освещения территориальных отделов администрации Тоншаевского муниципального округа</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357,9</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357,9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015</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Благоустройство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6600000000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Непрограммные расходы</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1 995,5</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1 888,6</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95</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015</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Благоустройство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6600300000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xml:space="preserve">Межбюджетные трансферты из областного бюджета </w:t>
            </w:r>
            <w:r w:rsidRPr="000D0F35">
              <w:rPr>
                <w:rFonts w:ascii="Times New Roman" w:eastAsia="Times New Roman" w:hAnsi="Times New Roman" w:cs="Times New Roman"/>
                <w:b/>
                <w:bCs/>
                <w:sz w:val="18"/>
                <w:szCs w:val="18"/>
                <w:lang w:eastAsia="ru-RU"/>
              </w:rPr>
              <w:lastRenderedPageBreak/>
              <w:t>муниципальному округу</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921,9</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921,9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015</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Благоустройство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66003S2680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Субсидия на реализацию мероприятий в рамках проекта "Память поколений"</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921,9</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921,9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015</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Благоустройство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66003S2680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Субсидия на реализацию мероприятий в рамках проекта "Память поколений"</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921,9</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921,9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015</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Благоустройство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6600500000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Прочие непрограммные расходы</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1 073,6</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966,8</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90</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015</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Благоустройство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6600504010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Уличное освещение</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480,0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409,2</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85</w:t>
            </w:r>
          </w:p>
        </w:tc>
      </w:tr>
      <w:tr w:rsidR="000D0F35" w:rsidRPr="000D0F35" w:rsidTr="00903961">
        <w:trPr>
          <w:trHeight w:val="7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015</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Благоустройство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6600504010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Уличное освещение</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015</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Благоустройство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6600504010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Уличное освещение</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247</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Закупка энергетических ресурсов</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470,0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399,2</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85</w:t>
            </w:r>
          </w:p>
        </w:tc>
      </w:tr>
      <w:tr w:rsidR="000D0F35" w:rsidRPr="000D0F35" w:rsidTr="00903961">
        <w:trPr>
          <w:trHeight w:val="7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015</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Благоустройство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6600504050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Прочие мероприятия по благоустройству</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563,6</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557,6</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99</w:t>
            </w:r>
          </w:p>
        </w:tc>
      </w:tr>
      <w:tr w:rsidR="000D0F35" w:rsidRPr="000D0F35" w:rsidTr="00903961">
        <w:trPr>
          <w:trHeight w:val="7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015</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Благоустройство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6600504050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Прочие мероприятия по благоустройству</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563,6</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557,6</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99</w:t>
            </w:r>
          </w:p>
        </w:tc>
      </w:tr>
      <w:tr w:rsidR="000D0F35" w:rsidRPr="000D0F35" w:rsidTr="00903961">
        <w:trPr>
          <w:trHeight w:val="7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015</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Благоустройство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6600505000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Резервный фонд администрации Тоншаевского муниципального округа</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30,0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w:t>
            </w:r>
          </w:p>
        </w:tc>
      </w:tr>
      <w:tr w:rsidR="000D0F35" w:rsidRPr="000D0F35" w:rsidTr="00903961">
        <w:trPr>
          <w:trHeight w:val="7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015</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Благоустройство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6600505000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Резервный фонд администрации Тоншаевского муниципального округа</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30,0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w:t>
            </w:r>
          </w:p>
        </w:tc>
      </w:tr>
      <w:tr w:rsidR="000D0F35" w:rsidRPr="000D0F35" w:rsidTr="00903961">
        <w:trPr>
          <w:trHeight w:val="255"/>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015</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1 158,5</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1 002,4</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1"/>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87</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015</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вопросы в области жилищно-коммунального хозяйства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Непрограммные расходы</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1 158,5</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1 002,4</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87</w:t>
            </w:r>
          </w:p>
        </w:tc>
      </w:tr>
      <w:tr w:rsidR="000D0F35" w:rsidRPr="000D0F35" w:rsidTr="00903961">
        <w:trPr>
          <w:trHeight w:val="9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015</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вопросы в области жилищно-коммунального хозяйства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6600200000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Административно-хозяйственные отделы, отделы и иные структурные подразделения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1 158,5</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1 002,4</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87</w:t>
            </w:r>
          </w:p>
        </w:tc>
      </w:tr>
      <w:tr w:rsidR="000D0F35" w:rsidRPr="000D0F35" w:rsidTr="00903961">
        <w:trPr>
          <w:trHeight w:val="144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015</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вопросы в области жилищно-коммунального хозяйства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6600200590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Расходы на обеспечение деятельности административно-хозяйственных отделов, отделов и иных структурных подразделений</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1 158,5</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1 002,4</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87</w:t>
            </w:r>
          </w:p>
        </w:tc>
      </w:tr>
      <w:tr w:rsidR="000D0F35" w:rsidRPr="000D0F35" w:rsidTr="00903961">
        <w:trPr>
          <w:trHeight w:val="120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015</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вопросы в области жилищно-коммунального хозяйства</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6600200590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деятельности административно-хозяйственных отделов, отделов и иных структурных подразделений</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Фонд оплаты труда государственных (муниципальных) органов</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895,9</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773,4</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86</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015</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вопросы в области жилищно-коммунального хозяйства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6600200590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деятельности административно-хозяйственных отделов, отделов и иных структурных подразделений</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129</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262,6</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229,0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87</w:t>
            </w:r>
          </w:p>
        </w:tc>
      </w:tr>
      <w:tr w:rsidR="000D0F35" w:rsidRPr="000D0F35" w:rsidTr="00903961">
        <w:trPr>
          <w:trHeight w:val="255"/>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015</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144,9</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144,9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0"/>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55"/>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015</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144,9</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144,9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1"/>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44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015</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СОЦИАЛЬНАЯ ПОЛИТИКА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Социальное обеспечение населения</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2100000000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xml:space="preserve">Муниципальная программа "Социальная поддержка граждан Тоншаевского муниципального округа </w:t>
            </w:r>
            <w:r w:rsidRPr="000D0F35">
              <w:rPr>
                <w:rFonts w:ascii="Times New Roman" w:eastAsia="Times New Roman" w:hAnsi="Times New Roman" w:cs="Times New Roman"/>
                <w:b/>
                <w:bCs/>
                <w:sz w:val="18"/>
                <w:szCs w:val="18"/>
                <w:lang w:eastAsia="ru-RU"/>
              </w:rPr>
              <w:lastRenderedPageBreak/>
              <w:t>Нижегородской области на 2021-2025 годы"</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44,9</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44,9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4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015</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СОЦИАЛЬНАЯ ПОЛИТИКА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Социальное обеспечение населения</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2150000000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Подпрограмма 5 "Семья" на 2021-2025 годы</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44,9</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44,9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015</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СОЦИАЛЬНАЯ ПОЛИТИКА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Социальное обеспечение населения</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2150329020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Расходы на проведение мероприятий, направленных на поддержку семей, находящихся в трудной жизненной ситуации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44,9</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44,9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015</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СОЦИАЛЬНАЯ ПОЛИТИКА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Социальное обеспечение населения</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2150329020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проведение мероприятий, направленных на поддержку семей, находящихся в трудной жизненной ситуации</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321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Пособия, компенсации и иные социальные выплаты гражданам, кроме публичных нормативных обязательств</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44,9</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44,9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4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015</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СОЦИАЛЬНАЯ ПОЛИТИКА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Социальное обеспечение населения</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6600000000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Непрограммные расходы</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100,0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4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015</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СОЦИАЛЬНАЯ ПОЛИТИКА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Социальное обеспечение населения</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6600500000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Прочие непрограммные расходы</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100,0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015</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СОЦИАЛЬНАЯ ПОЛИТИКА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Социальное обеспечение населения</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6600505000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Резервный фонд администрации Тоншаевского муниципального округа</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100,0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015</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СОЦИАЛЬНАЯ ПОЛИТИКА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Социальное обеспечение населения</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6600505000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Резервный фонд администрации Тоншаевского муниципального округа</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321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Пособия, компенсации и иные социальные выплаты гражданам, кроме публичных нормативных обязательств</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55"/>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015</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0"/>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50</w:t>
            </w:r>
          </w:p>
        </w:tc>
      </w:tr>
      <w:tr w:rsidR="000D0F35" w:rsidRPr="000D0F35" w:rsidTr="00903961">
        <w:trPr>
          <w:trHeight w:val="255"/>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015</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1"/>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50</w:t>
            </w:r>
          </w:p>
        </w:tc>
      </w:tr>
      <w:tr w:rsidR="000D0F35" w:rsidRPr="000D0F35" w:rsidTr="00903961">
        <w:trPr>
          <w:trHeight w:val="9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015</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ФИЗИЧЕСКАЯ КУЛЬТУРА И СПОРТ</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Массовый спорт</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1100000000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муниципальная программа "Развитие физической культуры, спорта и молодежной политики"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50</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015</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ФИЗИЧЕСКАЯ КУЛЬТУРА И СПОРТ</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Массовый спорт</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1110000000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подпрограмма "Развитие физической культуры и массового спорта"</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50</w:t>
            </w:r>
          </w:p>
        </w:tc>
      </w:tr>
      <w:tr w:rsidR="000D0F35" w:rsidRPr="000D0F35" w:rsidTr="00903961">
        <w:trPr>
          <w:trHeight w:val="9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015</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ФИЗИЧЕСКАЯ КУЛЬТУРА И СПОРТ</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Массовый спорт</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1110100000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Проведение физкультурно-массовых мероприятий среди различных категорий населения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50</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015</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ФИЗИЧЕСКАЯ КУЛЬТУРА И СПОРТ</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Массовый спорт</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1110125270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Мероприятия в области спорта, физической культуры и туризма</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50</w:t>
            </w:r>
          </w:p>
        </w:tc>
      </w:tr>
      <w:tr w:rsidR="000D0F35" w:rsidRPr="000D0F35" w:rsidTr="00903961">
        <w:trPr>
          <w:trHeight w:val="7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015</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02</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ФИЗИЧЕСКАЯ КУЛЬТУРА И СПОРТ</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Массовый спорт</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1110125270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Мероприятия в области спорта, физической культуры и туризма</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5,0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50</w:t>
            </w:r>
          </w:p>
        </w:tc>
      </w:tr>
      <w:tr w:rsidR="000D0F35" w:rsidRPr="000D0F35" w:rsidTr="00903961">
        <w:trPr>
          <w:trHeight w:val="255"/>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018</w:t>
            </w:r>
          </w:p>
        </w:tc>
        <w:tc>
          <w:tcPr>
            <w:tcW w:w="11621" w:type="dxa"/>
            <w:gridSpan w:val="8"/>
            <w:tcBorders>
              <w:top w:val="single" w:sz="4" w:space="0" w:color="auto"/>
              <w:left w:val="nil"/>
              <w:bottom w:val="single" w:sz="4" w:space="0" w:color="auto"/>
              <w:right w:val="single" w:sz="4" w:space="0" w:color="000000"/>
            </w:tcBorders>
            <w:shd w:val="clear" w:color="auto" w:fill="auto"/>
            <w:vAlign w:val="center"/>
            <w:hideMark/>
          </w:tcPr>
          <w:p w:rsidR="000D0F35" w:rsidRPr="000D0F35" w:rsidRDefault="000D0F35" w:rsidP="000D0F35">
            <w:pPr>
              <w:spacing w:after="0" w:line="240" w:lineRule="auto"/>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Одошнурский территориальный отдел</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11 594,6</w:t>
            </w:r>
          </w:p>
        </w:tc>
        <w:tc>
          <w:tcPr>
            <w:tcW w:w="1134"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10 811,1</w:t>
            </w:r>
          </w:p>
        </w:tc>
        <w:tc>
          <w:tcPr>
            <w:tcW w:w="708" w:type="dxa"/>
            <w:gridSpan w:val="2"/>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93</w:t>
            </w:r>
          </w:p>
        </w:tc>
      </w:tr>
      <w:tr w:rsidR="000D0F35" w:rsidRPr="000D0F35" w:rsidTr="00903961">
        <w:trPr>
          <w:trHeight w:val="255"/>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018</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4 240,5</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4 121,7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0"/>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97</w:t>
            </w:r>
          </w:p>
        </w:tc>
      </w:tr>
      <w:tr w:rsidR="000D0F35" w:rsidRPr="000D0F35" w:rsidTr="00903961">
        <w:trPr>
          <w:trHeight w:val="255"/>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018</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2 954,7</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2 922,8</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1"/>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99</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018</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Непрограммные расходы</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2 954,7</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2 922,8</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99</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018</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6600100000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Содержание аппарата управления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2 954,7</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2 922,8</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99</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018</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6600100190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Расходы на обеспечение функций органов местного самоуправления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2 915,6</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2 883,8</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99</w:t>
            </w:r>
          </w:p>
        </w:tc>
      </w:tr>
      <w:tr w:rsidR="000D0F35" w:rsidRPr="000D0F35" w:rsidTr="00903961">
        <w:trPr>
          <w:trHeight w:val="16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018</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6600100190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функций органов местного самоуправления</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Фонд оплаты труда государственных (муниципальных) органов</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2 134,9</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2 134,9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018</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6600100190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функций органов местного самоуправления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129</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643,2</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614,4</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96</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lastRenderedPageBreak/>
              <w:t>018</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6600100190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функций органов местного самоуправления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242</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Закупка товаров, работ и услуг в сфере информационно-коммуникационных технологий</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70,8</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70,1</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99</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018</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6600100190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функций органов местного самоуправления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47,5</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45,2</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95</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018</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6600100190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функций органов местного самоуправления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321</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Пособия, компенсации и иные социальные выплаты гражданам, кроме публичных нормативных обязательств</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19,2</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19,2</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018</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6600174270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Иные межбюджетные трансферты областного бюджета на реализацию социально-значимых мероприятий в рамках решения вопросов местного значения</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39,1</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39,1</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018</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 xml:space="preserve">Функционирование Правительства Российской Федерации, высших исполнительных органов субъектов Российской </w:t>
            </w:r>
            <w:r w:rsidRPr="000D0F35">
              <w:rPr>
                <w:rFonts w:ascii="Times New Roman" w:eastAsia="Times New Roman" w:hAnsi="Times New Roman" w:cs="Times New Roman"/>
                <w:sz w:val="18"/>
                <w:szCs w:val="18"/>
                <w:lang w:eastAsia="ru-RU"/>
              </w:rPr>
              <w:lastRenderedPageBreak/>
              <w:t>Федерации, местных администраций</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lastRenderedPageBreak/>
              <w:t>6600174270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Иные межбюджетные трансферты областного бюджета на реализацию социально-значимых мероприятий в рамках решения вопросов местного значения</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Фонд оплаты труда государственных (муниципальных) органов</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30,0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lastRenderedPageBreak/>
              <w:t>018</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6600174270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Иные межбюджетные трансферты областного бюджета на реализацию социально-значимых мероприятий в рамках решения вопросов местного значения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129</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9,1</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9,1</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55"/>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018</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1 285,8</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1 198,9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1"/>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93</w:t>
            </w:r>
          </w:p>
        </w:tc>
      </w:tr>
      <w:tr w:rsidR="000D0F35" w:rsidRPr="000D0F35" w:rsidTr="00903961">
        <w:trPr>
          <w:trHeight w:val="4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018</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общегосударственные вопросы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Непрограммные расходы</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1 285,8</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1 198,9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93</w:t>
            </w:r>
          </w:p>
        </w:tc>
      </w:tr>
      <w:tr w:rsidR="000D0F35" w:rsidRPr="000D0F35" w:rsidTr="00903961">
        <w:trPr>
          <w:trHeight w:val="9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018</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общегосударственные вопросы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6600200000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Административно-хозяйственные отделы, отделы и иные структурные подразделения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1 268,9</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1 182,0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93</w:t>
            </w:r>
          </w:p>
        </w:tc>
      </w:tr>
      <w:tr w:rsidR="000D0F35" w:rsidRPr="000D0F35" w:rsidTr="00903961">
        <w:trPr>
          <w:trHeight w:val="144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018</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общегосударственные вопросы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6600200590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Расходы на обеспечение деятельности административно-хозяйственных отделов, отделов и иных структурных подразделений</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1 268,9</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1 182,0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93</w:t>
            </w:r>
          </w:p>
        </w:tc>
      </w:tr>
      <w:tr w:rsidR="000D0F35" w:rsidRPr="000D0F35" w:rsidTr="00903961">
        <w:trPr>
          <w:trHeight w:val="120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018</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общегосударственные вопросы</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6600200590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деятельности административно-хозяйственных отделов, отделов и иных структурных подразделений</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Фонд оплаты труда государственных (муниципальных) органов</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399,4</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399,4</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lastRenderedPageBreak/>
              <w:t>018</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общегосударственные вопросы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6600200590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деятельности административно-хозяйственных отделов, отделов и иных структурных подразделений</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129</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119,4</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119,4</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018</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общегосударственные вопросы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6600200590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деятельности административно-хозяйственных отделов, отделов и иных структурных подразделений</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630,1</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562,5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89</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018</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общегосударственные вопросы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6600200590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деятельности административно-хозяйственных отделов, отделов и иных структурных подразделений</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247</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Закупка энергетических ресурсов</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120,0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84</w:t>
            </w:r>
          </w:p>
        </w:tc>
      </w:tr>
      <w:tr w:rsidR="000D0F35" w:rsidRPr="000D0F35" w:rsidTr="00903961">
        <w:trPr>
          <w:trHeight w:val="4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018</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общегосударственные вопросы</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6600500000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Прочие непрограммные расходы</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16,9</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16,9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4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018</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общегосударственные вопросы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6600525280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Прочие расходы</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16,9</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16,9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4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018</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общегосударственные вопросы</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6600525280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Прочие расходы</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16,9</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16,9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55"/>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018</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552,2</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408,1</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0"/>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74</w:t>
            </w:r>
          </w:p>
        </w:tc>
      </w:tr>
      <w:tr w:rsidR="000D0F35" w:rsidRPr="000D0F35" w:rsidTr="00903961">
        <w:trPr>
          <w:trHeight w:val="255"/>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018</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29,3</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29,3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1"/>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1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018</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БЕЗОПАСНОСТЬ И ПРАВООХРАНИТЕЛЬНАЯ ДЕЯТЕЛЬНОСТЬ</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Гражданская оборона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0400000000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муниципальная программа «Защита населения и территорий от чрезвычайных ситуаций, обеспечение пожарной безопасности и безопасности людей на водных объектах Тоншаевского муниципального округа Нижегородской области»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29,3</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29,3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018</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БЕЗОПАСНОСТЬ И ПРАВООХРАНИТЕЛЬНАЯ ДЕЯТЕЛЬНОСТЬ</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Гражданская оборона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0420000000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подпрограмма "Обеспечение пожарной безопасности"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29,3</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29,3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018</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БЕЗОПАСНОСТЬ И ПРАВООХРАНИТЕЛЬНАЯ ДЕЯТЕЛЬНОСТЬ</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Гражданская оборона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0420100000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Обеспечение пожарной безопасности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29,3</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29,3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018</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БЕЗОПАСНОСТЬ И ПРАВООХРАНИТЕЛЬНАЯ ДЕЯТЕЛЬНОСТЬ</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Гражданская оборона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0420125120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Прочие расходы</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8,2</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8,2</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018</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09</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НАЦИОНАЛЬНАЯ БЕЗОПАСНОСТЬ И ПРАВООХРАНИТЕЛЬНАЯ ДЕЯТЕЛЬНОСТЬ</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Гражданская оборона</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0420125120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Прочие расходы</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8,2</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8,2</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018</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БЕЗОПАСНОСТЬ И ПРАВООХРАНИТЕЛЬНАЯ ДЕЯТЕЛЬНОСТЬ</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Гражданская оборона</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0420125140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Расходы по опашке населенных пунктов</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21,1</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21,1</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lastRenderedPageBreak/>
              <w:t>018</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09</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НАЦИОНАЛЬНАЯ БЕЗОПАСНОСТЬ И ПРАВООХРАНИТЕЛЬНАЯ ДЕЯТЕЛЬНОСТЬ</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Гражданская оборона</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0420125140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по опашке населенных пунктов</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21,1</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21,1</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55"/>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018</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523,0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378,9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1"/>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72</w:t>
            </w:r>
          </w:p>
        </w:tc>
      </w:tr>
      <w:tr w:rsidR="000D0F35" w:rsidRPr="000D0F35" w:rsidTr="00903961">
        <w:trPr>
          <w:trHeight w:val="21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018</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БЕЗОПАСНОСТЬ И ПРАВООХРАНИТЕЛЬНАЯ ДЕЯТЕЛЬНОСТЬ</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Защита населения и территории от чрезвычайных ситуаций природного и техногенного характера, пожарная безопасность</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0400000000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муниципальная программа «Защита населения и территорий от чрезвычайных ситуаций, обеспечение пожарной безопасности и безопасности людей на водных объектах Тоншаевского муниципального округа Нижегородской области»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523,0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378,9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72</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018</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БЕЗОПАСНОСТЬ И ПРАВООХРАНИТЕЛЬНАЯ ДЕЯТЕЛЬНОСТЬ</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Защита населения и территории от чрезвычайных ситуаций природного и техногенного характера, пожарная безопасность</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0420000000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подпрограмма "Обеспечение пожарной безопасности"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523,0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378,9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72</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018</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БЕЗОПАСНОСТЬ И ПРАВООХРАНИТЕЛЬНАЯ ДЕЯТЕЛЬНОСТЬ</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Защита населения и территории от чрезвычайных ситуаций природного и техногенного характера, пожарная безопасность</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0420100000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Обеспечение пожарной безопасности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523,0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378,9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72</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018</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БЕЗОПАСНОСТЬ И ПРАВООХРАНИТЕЛЬНАЯ ДЕЯТЕЛЬНОСТЬ</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Защита населения и территории от чрезвычайных ситуаций природного и техногенного характера, пожарная безопасность</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0420100590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Расходы на обеспечение деятельности муниципальной пожарной охраны и инструктора противопожарной профилактики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378,9</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378,9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lastRenderedPageBreak/>
              <w:t>018</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НАЦИОНАЛЬНАЯ БЕЗОПАСНОСТЬ И ПРАВООХРАНИТЕЛЬНАЯ ДЕЯТЕЛЬНОСТЬ</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Защита населения и территории от чрезвычайных ситуаций природного и техногенного характера, пожарная безопасность</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0420100590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деятельности муниципальной пожарной охраны и инструктора противопожарной профилактики</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Фонд оплаты труда государственных (муниципальных) органов</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292,5</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292,5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018</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НАЦИОНАЛЬНАЯ БЕЗОПАСНОСТЬ И ПРАВООХРАНИТЕЛЬНАЯ ДЕЯТЕЛЬНОСТЬ</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Защита населения и территории от чрезвычайных ситуаций природного и техногенного характера, пожарная безопасность</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0420100590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деятельности муниципальной пожарной охраны и инструктора противопожарной профилактики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129</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86,4</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86,4</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018</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БЕЗОПАСНОСТЬ И ПРАВООХРАНИТЕЛЬНАЯ ДЕЯТЕЛЬНОСТЬ</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Защита населения и территории от чрезвычайных ситуаций природного и техногенного характера, пожарная безопасность</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0420125160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Расходы по пожарным водоемам и пирсам</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144,1</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w:t>
            </w:r>
          </w:p>
        </w:tc>
      </w:tr>
      <w:tr w:rsidR="000D0F35" w:rsidRPr="000D0F35" w:rsidTr="00903961">
        <w:trPr>
          <w:trHeight w:val="120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018</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НАЦИОНАЛЬНАЯ БЕЗОПАСНОСТЬ И ПРАВООХРАНИТЕЛЬНАЯ ДЕЯТЕЛЬНОСТЬ</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Защита населения и территории от чрезвычайных ситуаций природного и техногенного характера, пожарная безопасность</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0420125160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по пожарным водоемам и пирсам</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144,1</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w:t>
            </w:r>
          </w:p>
        </w:tc>
      </w:tr>
      <w:tr w:rsidR="000D0F35" w:rsidRPr="000D0F35" w:rsidTr="00903961">
        <w:trPr>
          <w:trHeight w:val="255"/>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018</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273,6</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234,0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0"/>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86</w:t>
            </w:r>
          </w:p>
        </w:tc>
      </w:tr>
      <w:tr w:rsidR="000D0F35" w:rsidRPr="000D0F35" w:rsidTr="00903961">
        <w:trPr>
          <w:trHeight w:val="255"/>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018</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273,6</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234,0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1"/>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86</w:t>
            </w:r>
          </w:p>
        </w:tc>
      </w:tr>
      <w:tr w:rsidR="000D0F35" w:rsidRPr="000D0F35" w:rsidTr="00903961">
        <w:trPr>
          <w:trHeight w:val="4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018</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ЭКОНОМИКА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Дорожное хозяйство (дорожные фонды)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Непрограммные расходы</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273,6</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234,0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86</w:t>
            </w:r>
          </w:p>
        </w:tc>
      </w:tr>
      <w:tr w:rsidR="000D0F35" w:rsidRPr="000D0F35" w:rsidTr="00903961">
        <w:trPr>
          <w:trHeight w:val="4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018</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ЭКОНОМИКА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Дорожное хозяйство (дорожные фонды)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6600500000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Прочие непрограммные расходы</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273,6</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234,0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86</w:t>
            </w:r>
          </w:p>
        </w:tc>
      </w:tr>
      <w:tr w:rsidR="000D0F35" w:rsidRPr="000D0F35" w:rsidTr="00903961">
        <w:trPr>
          <w:trHeight w:val="9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018</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ЭКОНОМИКА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Дорожное хозяйство (дорожные фонды)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6600502030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xml:space="preserve">Содержание, капитальный, текущий ремонт дорог общего пользования </w:t>
            </w:r>
            <w:r w:rsidRPr="000D0F35">
              <w:rPr>
                <w:rFonts w:ascii="Times New Roman" w:eastAsia="Times New Roman" w:hAnsi="Times New Roman" w:cs="Times New Roman"/>
                <w:b/>
                <w:bCs/>
                <w:sz w:val="18"/>
                <w:szCs w:val="18"/>
                <w:lang w:eastAsia="ru-RU"/>
              </w:rPr>
              <w:lastRenderedPageBreak/>
              <w:t>за счет средств дорожного фонда</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174,0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134,4</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77</w:t>
            </w:r>
          </w:p>
        </w:tc>
      </w:tr>
      <w:tr w:rsidR="000D0F35" w:rsidRPr="000D0F35" w:rsidTr="00903961">
        <w:trPr>
          <w:trHeight w:val="96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lastRenderedPageBreak/>
              <w:t>018</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09</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НАЦИОНАЛЬНАЯ ЭКОНОМИКА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Дорожное хозяйство (дорожные фонды)</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6600502030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Содержание, капитальный, текущий ремонт дорог общего пользования за счет средств дорожного фонда</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174,0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134,4</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77</w:t>
            </w:r>
          </w:p>
        </w:tc>
      </w:tr>
      <w:tr w:rsidR="000D0F35" w:rsidRPr="000D0F35" w:rsidTr="00903961">
        <w:trPr>
          <w:trHeight w:val="7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018</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ЭКОНОМИКА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Дорожное хозяйство (дорожные фонды)</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6600505000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Резервный фонд администрации Тоншаевского муниципального округа</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99,6</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99,6</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018</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09</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НАЦИОНАЛЬНАЯ ЭКОНОМИКА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Дорожное хозяйство (дорожные фонды)</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6600505000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Резервный фонд администрации Тоншаевского муниципального округа</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99,6</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99,6</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55"/>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018</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6 176,5</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5 695,5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0"/>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92</w:t>
            </w:r>
          </w:p>
        </w:tc>
      </w:tr>
      <w:tr w:rsidR="000D0F35" w:rsidRPr="000D0F35" w:rsidTr="00903961">
        <w:trPr>
          <w:trHeight w:val="255"/>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018</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4 715,7</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4 590,8</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1"/>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97</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018</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Благоустройство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1000000000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Муниципальная программа «Формирование современной городской среды на территории Тоншаевского муниципального округа»</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2 872,0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2 862,6</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018</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Благоустройство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1010000000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Подпрограмма «Формирование современной городской среды на территории Тоншаевского муниципального округа Нижегородской области»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2 872,0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2 862,6</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018</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Благоустройство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1010700000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Устройство детской площадки по проекту "Вам решать"</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2 872,0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2 862,6</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018</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Благоустройство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1010704050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Устройство детской площадки в п. Шерстки Тоншаевского муниципального округа Нижегородской области за счет спонсоров и населения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146,0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146,0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018</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Благоустройство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1010704050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Устройство детской площадки в п. Шерстки Тоншаевского муниципального округа Нижегородской области за счет спонсоров и населения</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146,0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146,0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96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018</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Благоустройство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10107S2607</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Устройство детской площадки в п. Шерстки Тоншаевского муниципального округа Нижегородской области</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2 726,0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2 716,6</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96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018</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Благоустройство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10107S2607</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Устройство детской площадки в п. Шерстки Тоншаевского муниципального округа Нижегородской области</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2 726,0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2 716,6</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018</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Благоустройство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2300000000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Муниципальная программа "Энергосбережение и повышение энергетической эффективности на территории Тоншаевского муниципального округа Нижегородской области"</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785,6</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755,7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96</w:t>
            </w:r>
          </w:p>
        </w:tc>
      </w:tr>
      <w:tr w:rsidR="000D0F35" w:rsidRPr="000D0F35" w:rsidTr="00903961">
        <w:trPr>
          <w:trHeight w:val="144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018</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Благоустройство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2350000000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Энергосбережение, повышение энергоэффективности и сокращение потерь производителями и потребителями энергетических ресурсов</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785,6</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755,7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96</w:t>
            </w:r>
          </w:p>
        </w:tc>
      </w:tr>
      <w:tr w:rsidR="000D0F35" w:rsidRPr="000D0F35" w:rsidTr="00903961">
        <w:trPr>
          <w:trHeight w:val="264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018</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Благоустройство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2350200000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Оказание услуг (выполнение мероприятий), направленных на энергосбережение и повышение энергетической эффективности использования энергетических ресурсов при эксплуатации объектов наружного (уличного) освещения Тоншаевского муниципального округа</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785,6</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755,7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96</w:t>
            </w:r>
          </w:p>
        </w:tc>
      </w:tr>
      <w:tr w:rsidR="000D0F35" w:rsidRPr="000D0F35" w:rsidTr="00903961">
        <w:trPr>
          <w:trHeight w:val="31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018</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Благоустройство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2350204010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Оказание услуг (выполнение мероприятий), направленных на энергосбережение и повышение энергетической эффективности использования энергетических ресурсов при эксплуатации объектов наружного (уличного) освещения территориальных отделов администрации Тоншаевского муниципального округа</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785,6</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755,7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96</w:t>
            </w:r>
          </w:p>
        </w:tc>
      </w:tr>
      <w:tr w:rsidR="000D0F35" w:rsidRPr="000D0F35" w:rsidTr="00903961">
        <w:trPr>
          <w:trHeight w:val="264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lastRenderedPageBreak/>
              <w:t>018</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Благоустройство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2350204010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Оказание услуг (выполнение мероприятий), направленных на энергосбережение и повышение энергетической эффективности использования энергетических ресурсов при эксплуатации объектов наружного (уличного) освещения территориальных отделов администрации Тоншаевского муниципального округа</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785,6</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755,7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96</w:t>
            </w:r>
          </w:p>
        </w:tc>
      </w:tr>
      <w:tr w:rsidR="000D0F35" w:rsidRPr="000D0F35" w:rsidTr="00903961">
        <w:trPr>
          <w:trHeight w:val="7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018</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Благоустройство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6600000000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Непрограммные расходы</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1 058,2</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972,5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92</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018</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Благоустройство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6600500000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Прочие непрограммные расходы</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1 058,2</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972,5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92</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018</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Благоустройство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6600504010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Уличное освещение</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604,0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542,5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90</w:t>
            </w:r>
          </w:p>
        </w:tc>
      </w:tr>
      <w:tr w:rsidR="000D0F35" w:rsidRPr="000D0F35" w:rsidTr="00903961">
        <w:trPr>
          <w:trHeight w:val="7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018</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Благоустройство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6600504010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Уличное освещение</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154,0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153,7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018</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Благоустройство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6600504010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Уличное освещение</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247</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Закупка энергетических ресурсов</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450,0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388,8</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86</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018</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Благоустройство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6600504010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Уличное освещение</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853</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Уплата иных платежей</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w:t>
            </w:r>
          </w:p>
        </w:tc>
      </w:tr>
      <w:tr w:rsidR="000D0F35" w:rsidRPr="000D0F35" w:rsidTr="00903961">
        <w:trPr>
          <w:trHeight w:val="7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018</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Благоустройство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6600504050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Прочие мероприятия по благоустройству</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454,2</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430,0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95</w:t>
            </w:r>
          </w:p>
        </w:tc>
      </w:tr>
      <w:tr w:rsidR="000D0F35" w:rsidRPr="000D0F35" w:rsidTr="00903961">
        <w:trPr>
          <w:trHeight w:val="120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lastRenderedPageBreak/>
              <w:t>018</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Благоустройство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6600504050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Прочие мероприятия по благоустройству</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Закупка товаров, работ и услуг в сфере информационно-коммуникационных технологий</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59,9</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59,9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018</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Благоустройство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6600504050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Прочие мероприятия по благоустройству</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394,2</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370,0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94</w:t>
            </w:r>
          </w:p>
        </w:tc>
      </w:tr>
      <w:tr w:rsidR="000D0F35" w:rsidRPr="000D0F35" w:rsidTr="00903961">
        <w:trPr>
          <w:trHeight w:val="255"/>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018</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1 460,7</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1 104,7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1"/>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76</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018</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вопросы в области жилищно-коммунального хозяйства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Непрограммные расходы</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1 460,7</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1 104,7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76</w:t>
            </w:r>
          </w:p>
        </w:tc>
      </w:tr>
      <w:tr w:rsidR="000D0F35" w:rsidRPr="000D0F35" w:rsidTr="00903961">
        <w:trPr>
          <w:trHeight w:val="9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018</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вопросы в области жилищно-коммунального хозяйства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6600200000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Административно-хозяйственные отделы, отделы и иные структурные подразделения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1 460,7</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1 104,7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76</w:t>
            </w:r>
          </w:p>
        </w:tc>
      </w:tr>
      <w:tr w:rsidR="000D0F35" w:rsidRPr="000D0F35" w:rsidTr="00903961">
        <w:trPr>
          <w:trHeight w:val="144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018</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вопросы в области жилищно-коммунального хозяйства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6600200590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Расходы на обеспечение деятельности административно-хозяйственных отделов, отделов и иных структурных подразделений</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1 460,7</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1 104,7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76</w:t>
            </w:r>
          </w:p>
        </w:tc>
      </w:tr>
      <w:tr w:rsidR="000D0F35" w:rsidRPr="000D0F35" w:rsidTr="00903961">
        <w:trPr>
          <w:trHeight w:val="415"/>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018</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вопросы в области жилищно-коммунального хозяйства</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6600200590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деятельности административно-хозяйственных отделов, отделов и иных структурных подразделений</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Фонд оплаты труда государственных (муниципальных) органов</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1 111,2</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851,2</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77</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018</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вопросы в области жилищно-коммунального хозяйства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6600200590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деятельности административно-хозяйственных отделов, отделов и иных структурных подразделений</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129</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 xml:space="preserve">Взносы по обязательному социальному страхованию на выплаты денежного содержания и иные выплаты работникам государственных </w:t>
            </w:r>
            <w:r w:rsidRPr="000D0F35">
              <w:rPr>
                <w:rFonts w:ascii="Times New Roman" w:eastAsia="Times New Roman" w:hAnsi="Times New Roman" w:cs="Times New Roman"/>
                <w:sz w:val="18"/>
                <w:szCs w:val="18"/>
                <w:lang w:eastAsia="ru-RU"/>
              </w:rPr>
              <w:lastRenderedPageBreak/>
              <w:t>(муниципальных) органов</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lastRenderedPageBreak/>
              <w:t>349,5</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253,6</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73</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lastRenderedPageBreak/>
              <w:t>018</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вопросы в области жилищно-коммунального хозяйства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6600200590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деятельности административно-хозяйственных отделов, отделов и иных структурных подразделений</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853</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Уплата иных платежей</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w:t>
            </w:r>
          </w:p>
        </w:tc>
      </w:tr>
      <w:tr w:rsidR="000D0F35" w:rsidRPr="000D0F35" w:rsidTr="00903961">
        <w:trPr>
          <w:trHeight w:val="255"/>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018</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316,2</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316,2</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0"/>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55"/>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018</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316,2</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316,2</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1"/>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44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018</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СОЦИАЛЬНАЯ ПОЛИТИКА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Социальное обеспечение населения</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2100000000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Муниципальная программа "Социальная поддержка граждан Тоншаевского муниципального округа Нижегородской области на 2021-2025 годы"</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76,2</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76,2</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4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018</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СОЦИАЛЬНАЯ ПОЛИТИКА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Социальное обеспечение населения</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2150000000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Подпрограмма 5 "Семья" на 2021-2025 годы</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76,2</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76,2</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018</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СОЦИАЛЬНАЯ ПОЛИТИКА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Социальное обеспечение населения</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2150329020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Расходы на проведение мероприятий, направленных на поддержку семей, находящихся в трудной жизненной ситуации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76,2</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76,2</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lastRenderedPageBreak/>
              <w:t>018</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СОЦИАЛЬНАЯ ПОЛИТИКА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Социальное обеспечение населения</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2150329020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проведение мероприятий, направленных на поддержку семей, находящихся в трудной жизненной ситуации</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321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Пособия, компенсации и иные социальные выплаты гражданам, кроме публичных нормативных обязательств</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76,2</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76,2</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4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018</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СОЦИАЛЬНАЯ ПОЛИТИКА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Социальное обеспечение населения</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6600000000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Непрограммные расходы</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240,0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240,0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018</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СОЦИАЛЬНАЯ ПОЛИТИКА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Социальное обеспечение населения</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6600300000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Межбюджетные трансферты из областного бюджета муниципальному округу</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140,0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9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018</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СОЦИАЛЬНАЯ ПОЛИТИКА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Социальное обеспечение населения</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6600322000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Иные межбюджетные трансферты из областного бюджета из фонда на поддержку территорий</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140,0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018</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СОЦИАЛЬНАЯ ПОЛИТИКА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Социальное обеспечение населения</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6600322000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Иные межбюджетные трансферты из областного бюджета из фонда на поддержку территорий</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321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Пособия, компенсации и иные социальные выплаты гражданам, кроме публичных нормативных обязательств</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140,0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140,0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4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018</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СОЦИАЛЬНАЯ ПОЛИТИКА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Социальное обеспечение населения</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6600500000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Прочие непрограммные расходы</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100,0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018</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СОЦИАЛЬНАЯ ПОЛИТИКА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Социальное обеспечение населения</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6600505000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Резервный фонд администрации Тоншаевского муниципального округа</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100,0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018</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СОЦИАЛЬНАЯ ПОЛИТИКА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Социальное обеспечение населения</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6600505000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Резервный фонд администрации Тоншаевского муниципального округа</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321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Пособия, компенсации и иные социальные выплаты гражданам, кроме публичных нормативных обязательств</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55"/>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018</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35,5</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35,5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0"/>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55"/>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018</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35,5</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35,5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1"/>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9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018</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ФИЗИЧЕСКАЯ КУЛЬТУРА И СПОРТ</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Массовый спорт</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1100000000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муниципальная программа "Развитие физической культуры, спорта и молодежной политики"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35,5</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35,5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018</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ФИЗИЧЕСКАЯ КУЛЬТУРА И СПОРТ</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Массовый спорт</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1110000000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подпрограмма "Развитие физической культуры и массового спорта"</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35,5</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35,5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9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018</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ФИЗИЧЕСКАЯ КУЛЬТУРА И СПОРТ</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Массовый спорт</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1110100000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Проведение физкультурно-массовых мероприятий среди различных категорий населения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35,5</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35,5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018</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ФИЗИЧЕСКАЯ КУЛЬТУРА И СПОРТ</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Массовый спорт</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1110125270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Мероприятия в области спорта, физической культуры и туризма</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35,5</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35,5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018</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02</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ФИЗИЧЕСКАЯ КУЛЬТУРА И СПОРТ</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Массовый спорт</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1110125270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Мероприятия в области спорта, физической культуры и туризма</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35,5</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35,5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55"/>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019</w:t>
            </w:r>
          </w:p>
        </w:tc>
        <w:tc>
          <w:tcPr>
            <w:tcW w:w="11621" w:type="dxa"/>
            <w:gridSpan w:val="8"/>
            <w:tcBorders>
              <w:top w:val="single" w:sz="4" w:space="0" w:color="auto"/>
              <w:left w:val="nil"/>
              <w:bottom w:val="single" w:sz="4" w:space="0" w:color="auto"/>
              <w:right w:val="single" w:sz="4" w:space="0" w:color="000000"/>
            </w:tcBorders>
            <w:shd w:val="clear" w:color="auto" w:fill="auto"/>
            <w:vAlign w:val="center"/>
            <w:hideMark/>
          </w:tcPr>
          <w:p w:rsidR="000D0F35" w:rsidRPr="000D0F35" w:rsidRDefault="000D0F35" w:rsidP="000D0F35">
            <w:pPr>
              <w:spacing w:after="0" w:line="240" w:lineRule="auto"/>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Ошминский территориальный отдел</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26 257,4</w:t>
            </w:r>
          </w:p>
        </w:tc>
        <w:tc>
          <w:tcPr>
            <w:tcW w:w="1134"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25 965,7</w:t>
            </w:r>
          </w:p>
        </w:tc>
        <w:tc>
          <w:tcPr>
            <w:tcW w:w="708" w:type="dxa"/>
            <w:gridSpan w:val="2"/>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99</w:t>
            </w:r>
          </w:p>
        </w:tc>
      </w:tr>
      <w:tr w:rsidR="000D0F35" w:rsidRPr="000D0F35" w:rsidTr="00903961">
        <w:trPr>
          <w:trHeight w:val="255"/>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019</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11 369,3</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11 324,5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0"/>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55"/>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019</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3 204,8</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3 202,8</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1"/>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019</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Непрограммные расходы</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3 204,8</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3 202,8</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019</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6600100000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Содержание аппарата управления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3 204,8</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3 202,8</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019</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6600100190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Расходы на обеспечение функций органов местного самоуправления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2 838,6</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2 836,6</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019</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6600100190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функций органов местного самоуправления</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Фонд оплаты труда государственных (муниципальных) органов</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2 068,0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2 068,0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019</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6600100190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функций органов местного самоуправления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129</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614,3</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614,3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lastRenderedPageBreak/>
              <w:t>019</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6600100190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функций органов местного самоуправления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242</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Закупка товаров, работ и услуг в сфере информационно-коммуникационных технологий</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113,9</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112,0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98</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019</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6600100190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функций органов местного самоуправления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42,4</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42,3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019</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6600171640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Расходы на поощрение муниципальных округов за достижение наилучших результатов по разработке и внедрению проектов по бережливости</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70,0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70,0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019</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6600171640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поощрение муниципальных округов за достижение наилучших результатов по разработке и внедрению проектов по бережливости</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Фонд оплаты труда государственных (муниципальных) органов</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53,8</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53,8</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019</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 xml:space="preserve">Функционирование Правительства Российской Федерации, высших исполнительных органов субъектов Российской </w:t>
            </w:r>
            <w:r w:rsidRPr="000D0F35">
              <w:rPr>
                <w:rFonts w:ascii="Times New Roman" w:eastAsia="Times New Roman" w:hAnsi="Times New Roman" w:cs="Times New Roman"/>
                <w:sz w:val="18"/>
                <w:szCs w:val="18"/>
                <w:lang w:eastAsia="ru-RU"/>
              </w:rPr>
              <w:lastRenderedPageBreak/>
              <w:t>Федерации, местных администраций</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lastRenderedPageBreak/>
              <w:t>6600171640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поощрение муниципальных округов за достижение наилучших результатов по разработке и внедрению проектов по бережливости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129</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 xml:space="preserve">Взносы по обязательному социальному страхованию на выплаты денежного содержания и иные выплаты работникам государственных </w:t>
            </w:r>
            <w:r w:rsidRPr="000D0F35">
              <w:rPr>
                <w:rFonts w:ascii="Times New Roman" w:eastAsia="Times New Roman" w:hAnsi="Times New Roman" w:cs="Times New Roman"/>
                <w:sz w:val="18"/>
                <w:szCs w:val="18"/>
                <w:lang w:eastAsia="ru-RU"/>
              </w:rPr>
              <w:lastRenderedPageBreak/>
              <w:t>(муниципальных) органов</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lastRenderedPageBreak/>
              <w:t>16,2</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16,2</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019</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6600174270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Иные межбюджетные трансферты областного бюджета на реализацию социально-значимых мероприятий в рамках решения вопросов местного значения</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296,2</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296,2</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019</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6600174270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Иные межбюджетные трансферты областного бюджета на реализацию социально-значимых мероприятий в рамках решения вопросов местного значения</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Фонд оплаты труда государственных (муниципальных) органов</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222,9</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222,9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019</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6600174270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Иные межбюджетные трансферты областного бюджета на реализацию социально-значимых мероприятий в рамках решения вопросов местного значения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129</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73,3</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73,3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55"/>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019</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8 164,5</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8 121,7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1"/>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99</w:t>
            </w:r>
          </w:p>
        </w:tc>
      </w:tr>
      <w:tr w:rsidR="000D0F35" w:rsidRPr="000D0F35" w:rsidTr="00903961">
        <w:trPr>
          <w:trHeight w:val="4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019</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общегосударственные вопросы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Непрограммные расходы</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8 164,5</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8 121,7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99</w:t>
            </w:r>
          </w:p>
        </w:tc>
      </w:tr>
      <w:tr w:rsidR="000D0F35" w:rsidRPr="000D0F35" w:rsidTr="00903961">
        <w:trPr>
          <w:trHeight w:val="9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019</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общегосударственные вопросы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6600200000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Административно-хозяйственные отделы, отделы и иные структурные подразделения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8 137,5</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8 095,1</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99</w:t>
            </w:r>
          </w:p>
        </w:tc>
      </w:tr>
      <w:tr w:rsidR="000D0F35" w:rsidRPr="000D0F35" w:rsidTr="00903961">
        <w:trPr>
          <w:trHeight w:val="144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019</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общегосударственные вопросы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6600200590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Расходы на обеспечение деятельности административно-хозяйственных отделов, отделов и иных структурных подразделений</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8 137,5</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8 095,1</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99</w:t>
            </w:r>
          </w:p>
        </w:tc>
      </w:tr>
      <w:tr w:rsidR="000D0F35" w:rsidRPr="000D0F35" w:rsidTr="00903961">
        <w:trPr>
          <w:trHeight w:val="120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019</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общегосударственные вопросы</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6600200590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деятельности административно-хозяйственных отделов, отделов и иных структурных подразделений</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Фонд оплаты труда государственных (муниципальных) органов</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4 092,7</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4 092,7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019</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общегосударственные вопросы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6600200590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деятельности административно-хозяйственных отделов, отделов и иных структурных подразделений</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129</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1 223,7</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1 223,7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019</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общегосударственные вопросы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6600200590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деятельности административно-хозяйственных отделов, отделов и иных структурных подразделений</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2 256,1</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2 234,6</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99</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019</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общегосударственные вопросы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6600200590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 xml:space="preserve">Расходы на обеспечение деятельности административно-хозяйственных отделов, </w:t>
            </w:r>
            <w:r w:rsidRPr="000D0F35">
              <w:rPr>
                <w:rFonts w:ascii="Times New Roman" w:eastAsia="Times New Roman" w:hAnsi="Times New Roman" w:cs="Times New Roman"/>
                <w:sz w:val="18"/>
                <w:szCs w:val="18"/>
                <w:lang w:eastAsia="ru-RU"/>
              </w:rPr>
              <w:lastRenderedPageBreak/>
              <w:t>отделов и иных структурных подразделений</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lastRenderedPageBreak/>
              <w:t>247</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Закупка энергетических ресурсов</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565,0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544,1</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96</w:t>
            </w:r>
          </w:p>
        </w:tc>
      </w:tr>
      <w:tr w:rsidR="000D0F35" w:rsidRPr="000D0F35" w:rsidTr="00903961">
        <w:trPr>
          <w:trHeight w:val="4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019</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общегосударственные вопросы</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6600500000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Прочие непрограммные расходы</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27,0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26,7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99</w:t>
            </w:r>
          </w:p>
        </w:tc>
      </w:tr>
      <w:tr w:rsidR="000D0F35" w:rsidRPr="000D0F35" w:rsidTr="00903961">
        <w:trPr>
          <w:trHeight w:val="4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019</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общегосударственные вопросы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6600525280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Прочие расходы</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27,0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26,7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99</w:t>
            </w:r>
          </w:p>
        </w:tc>
      </w:tr>
      <w:tr w:rsidR="000D0F35" w:rsidRPr="000D0F35" w:rsidTr="00903961">
        <w:trPr>
          <w:trHeight w:val="4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019</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общегосударственные вопросы</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6600525280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Прочие расходы</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7,0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96</w:t>
            </w:r>
          </w:p>
        </w:tc>
      </w:tr>
      <w:tr w:rsidR="000D0F35" w:rsidRPr="000D0F35" w:rsidTr="00903961">
        <w:trPr>
          <w:trHeight w:val="9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019</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общегосударственные вопросы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6600525280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Прочие расходы</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323</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Приобретение товаров, работ и услуг в пользу граждан в целях их социального обеспечения</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20,0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55"/>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019</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7 329,8</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7 323,1</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0"/>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55"/>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019</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1"/>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1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019</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БЕЗОПАСНОСТЬ И ПРАВООХРАНИТЕЛЬНАЯ ДЕЯТЕЛЬНОСТЬ</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Гражданская оборона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0400000000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муниципальная программа «Защита населения и территорий от чрезвычайных ситуаций, обеспечение пожарной безопасности и безопасности людей на водных объектах Тоншаевского муниципального округа Нижегородской области»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019</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БЕЗОПАСНОСТЬ И ПРАВООХРАНИТЕЛЬНАЯ ДЕЯТЕЛЬНОСТЬ</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Гражданская оборона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0420000000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подпрограмма "Обеспечение пожарной безопасности"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019</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БЕЗОПАСНОСТЬ И ПРАВООХРАНИТЕЛЬНАЯ ДЕЯТЕЛЬНОСТЬ</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Гражданская оборона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0420100000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Обеспечение пожарной безопасности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019</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БЕЗОПАСНОСТЬ И ПРАВООХРАНИТЕЛЬНАЯ ДЕЯТЕЛЬНОСТЬ</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Гражданская оборона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0420125140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Расходы по опашке населенных пунктов</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019</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09</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НАЦИОНАЛЬНАЯ БЕЗОПАСНОСТЬ И ПРАВООХРАНИТЕЛЬНАЯ ДЕЯТЕЛЬНОСТЬ</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Гражданская оборона</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0420125140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по опашке населенных пунктов</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55"/>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019</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7 319,8</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7 313,1</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1"/>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1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019</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БЕЗОПАСНОСТЬ И ПРАВООХРАНИТЕЛЬНАЯ ДЕЯТЕЛЬНОСТЬ</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Защита населения и территории от чрезвычайных ситуаций природного и техногенного характера, пожарная безопасность</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0400000000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муниципальная программа «Защита населения и территорий от чрезвычайных ситуаций, обеспечение пожарной безопасности и безопасности людей на водных объектах Тоншаевского муниципального округа Нижегородской области»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7 319,8</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7 313,1</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019</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БЕЗОПАСНОСТЬ И ПРАВООХРАНИТЕЛЬНАЯ ДЕЯТЕЛЬНОСТЬ</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Защита населения и территории от чрезвычайных ситуаций природного и техногенного характера, пожарная безопасность</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0420000000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подпрограмма "Обеспечение пожарной безопасности"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7 319,8</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7 313,1</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019</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БЕЗОПАСНОСТЬ И ПРАВООХРАНИТЕЛЬНАЯ ДЕЯТЕЛЬНОСТЬ</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Защита населения и территории от чрезвычайных ситуаций природного и техногенного характера, пожарная безопасность</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0420100000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Обеспечение пожарной безопасности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7 319,8</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7 313,1</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019</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БЕЗОПАСНОСТЬ И ПРАВООХРАНИТЕЛЬНАЯ ДЕЯТЕЛЬНОСТЬ</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Защита населения и территории от чрезвычайных ситуаций природного и техногенного характера, пожарная безопасность</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0420100590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Расходы на обеспечение деятельности муниципальной пожарной охраны и инструктора противопожарной профилактики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6 969,8</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6 963,4</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019</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НАЦИОНАЛЬНАЯ БЕЗОПАСНОСТЬ И ПРАВООХРАНИТЕЛЬНАЯ ДЕЯТЕЛЬНОСТЬ</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Защита населения и территории от чрезвычайных ситуаций природного и техногенного характера, пожарная безопасность</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0420100590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деятельности муниципальной пожарной охраны и инструктора противопожарной профилактики</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Фонд оплаты труда государственных (муниципальных) органов</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5 155,1</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5 155,1</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019</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НАЦИОНАЛЬНАЯ БЕЗОПАСНОСТЬ И ПРАВООХРАНИТЕЛЬНАЯ ДЕЯТЕЛЬНОСТЬ</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Защита населения и территории от чрезвычайных ситуаций природного и техногенного характера, пожарная безопасность</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0420100590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деятельности муниципальной пожарной охраны и инструктора противопожарной профилактики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129</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1 538,1</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1 538,1</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019</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НАЦИОНАЛЬНАЯ БЕЗОПАСНОСТЬ И ПРАВООХРАНИТЕЛЬНАЯ ДЕЯТЕЛЬНОСТЬ</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Защита населения и территории от чрезвычайных ситуаций природного и техногенного характера, пожарная безопасность</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0420100590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деятельности муниципальной пожарной охраны и инструктора противопожарной профилактики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212,8</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211,0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99</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lastRenderedPageBreak/>
              <w:t>019</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НАЦИОНАЛЬНАЯ БЕЗОПАСНОСТЬ И ПРАВООХРАНИТЕЛЬНАЯ ДЕЯТЕЛЬНОСТЬ</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Защита населения и территории от чрезвычайных ситуаций природного и техногенного характера, пожарная безопасность</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0420100590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деятельности муниципальной пожарной охраны и инструктора противопожарной профилактики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247</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Закупка энергетических ресурсов</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63,8</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59,1</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93</w:t>
            </w:r>
          </w:p>
        </w:tc>
      </w:tr>
      <w:tr w:rsidR="000D0F35" w:rsidRPr="000D0F35" w:rsidTr="00903961">
        <w:trPr>
          <w:trHeight w:val="120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019</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БЕЗОПАСНОСТЬ И ПРАВООХРАНИТЕЛЬНАЯ ДЕЯТЕЛЬНОСТЬ</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Защита населения и территории от чрезвычайных ситуаций природного и техногенного характера, пожарная безопасность</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0420125160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Расходы по пожарным водоемам и пирсам</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350,0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349,7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019</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НАЦИОНАЛЬНАЯ БЕЗОПАСНОСТЬ И ПРАВООХРАНИТЕЛЬНАЯ ДЕЯТЕЛЬНОСТЬ</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Защита населения и территории от чрезвычайных ситуаций природного и техногенного характера, пожарная безопасность</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0420125160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по пожарным водоемам и пирсам</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350,0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349,7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55"/>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019</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3 045,7</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3 041,7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0"/>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55"/>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019</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3 045,7</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3 041,7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1"/>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44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019</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ЭКОНОМИКА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Дорожное хозяйство (дорожные фонды)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1400000000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Муниципальная программа "Повышение безопасности дорожного движения в Тоншаевском муниципальном округе Нижегородской области"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1 237,4</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1 233,3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019</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ЭКОНОМИКА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Дорожное хозяйство (дорожные фонды)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1440000000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Задача "Совершенствование организации движения транспорта и пешеходов"</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1 237,4</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1 233,3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9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019</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ЭКОНОМИКА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Дорожное хозяйство (дорожные фонды)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1441700000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xml:space="preserve">Ремонт автомобильных дорог общего пользования местного значения по </w:t>
            </w:r>
            <w:r w:rsidRPr="000D0F35">
              <w:rPr>
                <w:rFonts w:ascii="Times New Roman" w:eastAsia="Times New Roman" w:hAnsi="Times New Roman" w:cs="Times New Roman"/>
                <w:b/>
                <w:bCs/>
                <w:sz w:val="18"/>
                <w:szCs w:val="18"/>
                <w:lang w:eastAsia="ru-RU"/>
              </w:rPr>
              <w:lastRenderedPageBreak/>
              <w:t>проекту "Вам решать"</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1 237,4</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1 233,3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698"/>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019</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ЭКОНОМИКА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Дорожное хозяйство (дорожные фонды)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1441702030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Ремонт участка автомобильной дороги общего пользования местного значения по ул.Луговой в с.Ошминское Тоншаевского муниципального округа Нижегородской области за счет спонсоров и населения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62,9</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62,9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019</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09</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НАЦИОНАЛЬНАЯ ЭКОНОМИКА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Дорожное хозяйство (дорожные фонды)</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1441702030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Ремонт участка автомобильной дороги общего пользования местного значения по ул.Луговой в с.Ошминское Тоншаевского муниципального округа Нижегородской области за счет спонсоров и населения</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62,9</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62,9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019</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ЭКОНОМИКА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Дорожное хозяйство (дорожные фонды)</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14417S2602</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Ремонт участка автомобильной дороги общего пользования местного значения по ул.Луговой в с.Ошминское Тоншаевского муниципального округа Нижегородской области</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1 174,5</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1 170,4</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44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lastRenderedPageBreak/>
              <w:t>019</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09</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НАЦИОНАЛЬНАЯ ЭКОНОМИКА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Дорожное хозяйство (дорожные фонды)</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14417S2602</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Ремонт участка автомобильной дороги общего пользования местного значения по ул.Луговой в с.Ошминское Тоншаевского муниципального округа Нижегородской области</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1 174,5</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1 170,4</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4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019</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ЭКОНОМИКА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Дорожное хозяйство (дорожные фонды)</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6600000000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Непрограммные расходы</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1 808,4</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1 808,4</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4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019</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ЭКОНОМИКА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Дорожное хозяйство (дорожные фонды)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6600500000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Прочие непрограммные расходы</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1 808,4</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1 808,4</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9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019</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ЭКОНОМИКА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Дорожное хозяйство (дорожные фонды)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6600502030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Содержание, капитальный, текущий ремонт дорог общего пользования за счет средств дорожного фонда</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1 808,4</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1 808,4</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96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019</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09</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НАЦИОНАЛЬНАЯ ЭКОНОМИКА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Дорожное хозяйство (дорожные фонды)</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6600502030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Содержание, капитальный, текущий ремонт дорог общего пользования за счет средств дорожного фонда</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1 808,4</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1 808,4</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55"/>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019</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4 333,2</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4 097,0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0"/>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95</w:t>
            </w:r>
          </w:p>
        </w:tc>
      </w:tr>
      <w:tr w:rsidR="000D0F35" w:rsidRPr="000D0F35" w:rsidTr="00903961">
        <w:trPr>
          <w:trHeight w:val="255"/>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019</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2 804,2</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2 568,1</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1"/>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92</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019</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Благоустройство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1000000000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Муниципальная программа «Формирование современной городской среды на территории Тоншаевского муниципального округа»</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1 180,7</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1 151,0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97</w:t>
            </w:r>
          </w:p>
        </w:tc>
      </w:tr>
      <w:tr w:rsidR="000D0F35" w:rsidRPr="000D0F35" w:rsidTr="00903961">
        <w:trPr>
          <w:trHeight w:val="144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019</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Благоустройство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1020000000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Подпрограмма "Сохранение и восстановление военно-мемориальных объектов на территории Тоншаевского муниципального округа Нижегородской области"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1 180,7</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1 151,0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97</w:t>
            </w:r>
          </w:p>
        </w:tc>
      </w:tr>
      <w:tr w:rsidR="000D0F35" w:rsidRPr="000D0F35" w:rsidTr="00903961">
        <w:trPr>
          <w:trHeight w:val="144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019</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Благоустройство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1020100000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Проведение косметического ремонта и благоустройство территории возле памятников на территории Тоншаевского муниципального округа Нижегородской области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1 180,7</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1 151,0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97</w:t>
            </w:r>
          </w:p>
        </w:tc>
      </w:tr>
      <w:tr w:rsidR="000D0F35" w:rsidRPr="000D0F35" w:rsidTr="00903961">
        <w:trPr>
          <w:trHeight w:val="556"/>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019</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Благоустройство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10201S2650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Субсидия на реализацию мероприятий по обустройству и восстановлению памятных мест, посвященных Великой Отечественной войне 1941-1945 гг.</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1 180,7</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1 151,0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97</w:t>
            </w:r>
          </w:p>
        </w:tc>
      </w:tr>
      <w:tr w:rsidR="000D0F35" w:rsidRPr="000D0F35" w:rsidTr="00903961">
        <w:trPr>
          <w:trHeight w:val="144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019</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Благоустройство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10201S2650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Субсидия на реализацию мероприятий по обустройству и восстановлению памятных мест, посвященных Великой Отечественной войне 1941-1945 гг.</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1 180,7</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1 151,0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97</w:t>
            </w:r>
          </w:p>
        </w:tc>
      </w:tr>
      <w:tr w:rsidR="000D0F35" w:rsidRPr="000D0F35" w:rsidTr="00903961">
        <w:trPr>
          <w:trHeight w:val="7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019</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Благоустройство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6600000000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Непрограммные расходы</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1 623,6</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1 417,1</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87</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019</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Благоустройство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6600500000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Прочие непрограммные расходы</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1 623,6</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1 417,1</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87</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019</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Благоустройство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6600504010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Уличное освещение</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1 566,4</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1 366,0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87</w:t>
            </w:r>
          </w:p>
        </w:tc>
      </w:tr>
      <w:tr w:rsidR="000D0F35" w:rsidRPr="000D0F35" w:rsidTr="00903961">
        <w:trPr>
          <w:trHeight w:val="7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019</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Благоустройство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6600504010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Уличное освещение</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18,1</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18,1</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019</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Благоустройство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6600504010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Уличное освещение</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247</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Закупка энергетических ресурсов</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1 547,8</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1 347,8</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87</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019</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Благоустройство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6600504010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Уличное освещение</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853</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Уплата иных платежей</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20</w:t>
            </w:r>
          </w:p>
        </w:tc>
      </w:tr>
      <w:tr w:rsidR="000D0F35" w:rsidRPr="000D0F35" w:rsidTr="00903961">
        <w:trPr>
          <w:trHeight w:val="7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019</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Благоустройство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6600504050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Прочие мероприятия по благоустройству</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57,2</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51,1</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89</w:t>
            </w:r>
          </w:p>
        </w:tc>
      </w:tr>
      <w:tr w:rsidR="000D0F35" w:rsidRPr="000D0F35" w:rsidTr="00903961">
        <w:trPr>
          <w:trHeight w:val="7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019</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Благоустройство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6600504050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Прочие мероприятия по благоустройству</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57,2</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51,1</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89</w:t>
            </w:r>
          </w:p>
        </w:tc>
      </w:tr>
      <w:tr w:rsidR="000D0F35" w:rsidRPr="000D0F35" w:rsidTr="00903961">
        <w:trPr>
          <w:trHeight w:val="255"/>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019</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1 529,0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1 529,0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1"/>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019</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вопросы в области жилищно-коммунального хозяйства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Непрограммные расходы</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1 529,0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1 529,0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9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019</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вопросы в области жилищно-коммунального хозяйства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6600200000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Административно-хозяйственные отделы, отделы и иные структурные подразделения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1 529,0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1 529,0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44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019</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вопросы в области жилищно-коммунального хозяйства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6600200590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Расходы на обеспечение деятельности административно-хозяйственных отделов, отделов и иных структурных подразделений</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1 529,0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1 529,0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019</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вопросы в области жилищно-коммунального хозяйства</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6600200590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деятельности административно-хозяйственных отделов, отделов и иных структурных подразделений</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Фонд оплаты труда государственных (муниципальных) органов</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1 176,2</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1 176,2</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019</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вопросы в области жилищно-коммунального хозяйства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6600200590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деятельности административно-хозяйственных отделов, отделов и иных структурных подразделений</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129</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352,8</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352,8</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55"/>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019</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39,3</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39,3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0"/>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55"/>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019</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39,3</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39,3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1"/>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44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019</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СОЦИАЛЬНАЯ ПОЛИТИКА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Социальное обеспечение населения</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2100000000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Муниципальная программа "Социальная поддержка граждан Тоншаевского муниципального округа Нижегородской области на 2021-2025 годы"</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39,3</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39,3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4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019</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СОЦИАЛЬНАЯ ПОЛИТИКА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Социальное обеспечение населения</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2150000000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Подпрограмма 5 "Семья" на 2021-2025 годы</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39,3</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39,3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019</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СОЦИАЛЬНАЯ ПОЛИТИКА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Социальное обеспечение населения</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2150329020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Расходы на проведение мероприятий, направленных на поддержку семей, находящихся в трудной жизненной ситуации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39,3</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39,3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019</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СОЦИАЛЬНАЯ ПОЛИТИКА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Социальное обеспечение населения</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2150329020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проведение мероприятий, направленных на поддержку семей, находящихся в трудной жизненной ситуации</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321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Пособия, компенсации и иные социальные выплаты гражданам, кроме публичных нормативных обязательств</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39,3</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39,3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55"/>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019</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140,0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0"/>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55"/>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019</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140,0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1"/>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9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019</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ФИЗИЧЕСКАЯ КУЛЬТУРА И СПОРТ</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Массовый спорт</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1100000000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муниципальная программа "Развитие физической культуры, спорта и молодежной политики"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140,0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019</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ФИЗИЧЕСКАЯ КУЛЬТУРА И СПОРТ</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Массовый спорт</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1110000000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подпрограмма "Развитие физической культуры и массового спорта"</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140,0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9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019</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ФИЗИЧЕСКАЯ КУЛЬТУРА И СПОРТ</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Массовый спорт</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1110100000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Проведение физкультурно-массовых мероприятий среди различных категорий населения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140,0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019</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ФИЗИЧЕСКАЯ КУЛЬТУРА И СПОРТ</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Массовый спорт</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1110125270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Мероприятия в области спорта, физической культуры и туризма</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140,0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019</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02</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ФИЗИЧЕСКАЯ КУЛЬТУРА И СПОРТ</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Массовый спорт</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1110125270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Мероприятия в области спорта, физической культуры и туризма</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140,0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140,0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55"/>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057</w:t>
            </w:r>
          </w:p>
        </w:tc>
        <w:tc>
          <w:tcPr>
            <w:tcW w:w="11621" w:type="dxa"/>
            <w:gridSpan w:val="8"/>
            <w:tcBorders>
              <w:top w:val="single" w:sz="4" w:space="0" w:color="auto"/>
              <w:left w:val="nil"/>
              <w:bottom w:val="single" w:sz="4" w:space="0" w:color="auto"/>
              <w:right w:val="single" w:sz="4" w:space="0" w:color="000000"/>
            </w:tcBorders>
            <w:shd w:val="clear" w:color="auto" w:fill="auto"/>
            <w:vAlign w:val="center"/>
            <w:hideMark/>
          </w:tcPr>
          <w:p w:rsidR="000D0F35" w:rsidRPr="000D0F35" w:rsidRDefault="000D0F35" w:rsidP="000D0F35">
            <w:pPr>
              <w:spacing w:after="0" w:line="240" w:lineRule="auto"/>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ОТДЕЛ КУЛЬТУРЫ, ТУРИЗМА И НАРОДНО-ХУДОЖЕСТВЕННЫХ ПРОМЫСЛОВ АДМИНИСТРАЦИИ ТОНШАЕВСКОГО МУНИЦИПАЛЬНОГО ОКРУГА НИЖЕГОРОДСКОЙ ОБЛАСТИ</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128 672,8</w:t>
            </w:r>
          </w:p>
        </w:tc>
        <w:tc>
          <w:tcPr>
            <w:tcW w:w="1134"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128 664,9</w:t>
            </w:r>
          </w:p>
        </w:tc>
        <w:tc>
          <w:tcPr>
            <w:tcW w:w="708" w:type="dxa"/>
            <w:gridSpan w:val="2"/>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55"/>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7 265,3</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7 265,3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0"/>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55"/>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057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7 265,3</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7 265,3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1"/>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ОБРАЗОВАНИЕ</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Дополнительное образование детей</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0200000000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Муниципальная программа "Развитие культуры Тоншаевского муниципального округа Нижегородской области"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7 265,3</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7 265,3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ОБРАЗОВАНИЕ</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Дополнительное образование детей</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0240000000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подпрограмма "Развитие дополнительного образования в сфере искусств"</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7 265,3</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7 265,3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9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ОБРАЗОВАНИЕ</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Дополнительное образование детей</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0240100000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Обеспечение выполнения муниципального задания МБУ ДО ТДМШ в сфере музыкального искусства</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7 265,3</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7 265,3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9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ОБРАЗОВАНИЕ</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Дополнительное образование детей</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0240142310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Субсидия на выполнение муниципального задания за счет средств местного бюджета (ДМШ)</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6 861,5</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6 861,5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16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ОБРАЗОВАНИЕ</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Дополнительное образование детей</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0240142310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Субсидия на выполнение муниципального задания за счет средств местного бюджета (ДМШ)</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611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6 861,5</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6 861,5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057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ОБРАЗОВАНИЕ</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Дополнительное образование детей</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0240174090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Иные межбюджетные трансферты на выплату заработной платы (с начислениями на нее) работникам муниципальных учреждений и органов местного самоуправления</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403,8</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403,8</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16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ОБРАЗОВАНИЕ</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Дополнительное образование детей</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0240174090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Иные межбюджетные трансферты на выплату заработной платы (с начислениями на нее) работникам муниципальных учреждений и органов местного самоуправления</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611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403,8</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403,8</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55"/>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08</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120 626,1</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120 618,2</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0"/>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55"/>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08</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87 198,5</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87 198,5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1"/>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08</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КУЛЬТУРА, КИНЕМАТОГРАФИЯ</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Культура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0200000000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Муниципальная программа "Развитие культуры Тоншаевского муниципального округа Нижегородской области"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86 999,5</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86 999,5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08</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КУЛЬТУРА, КИНЕМАТОГРАФИЯ</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Культура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0210000000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подпрограмма "Развитие библиотечного обслуживания населения"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28 807,7</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28 807,7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9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08</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КУЛЬТУРА, КИНЕМАТОГРАФИЯ</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Культура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0210100000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xml:space="preserve">Обеспечение выполнения муниципального задания МУК "МЦБС" Тоншаевского </w:t>
            </w:r>
            <w:r w:rsidRPr="000D0F35">
              <w:rPr>
                <w:rFonts w:ascii="Times New Roman" w:eastAsia="Times New Roman" w:hAnsi="Times New Roman" w:cs="Times New Roman"/>
                <w:b/>
                <w:bCs/>
                <w:sz w:val="18"/>
                <w:szCs w:val="18"/>
                <w:lang w:eastAsia="ru-RU"/>
              </w:rPr>
              <w:lastRenderedPageBreak/>
              <w:t>муниципального округа</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28 222,8</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28 222,8</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9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057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08</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КУЛЬТУРА, КИНЕМАТОГРАФИЯ</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Культура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0210144210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Субсидия на выполнение муниципального задания за счет средств местного бюджета (МЦБС)</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25 662,5</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25 662,5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16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08</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КУЛЬТУРА, КИНЕМАТОГРАФИЯ</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Культура</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0210144210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Субсидия на выполнение муниципального задания за счет средств местного бюджета (МЦБС)</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611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25 662,5</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25 662,5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44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08</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КУЛЬТУРА, КИНЕМАТОГРАФИЯ</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Культура</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0210171640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Расходы на поощрение муниципальных округов за достижение наилучших результатов по разработке и внедрению проектов по бережливости</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70,0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70,0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16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08</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КУЛЬТУРА, КИНЕМАТОГРАФИЯ</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Культура</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0210171640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поощрение муниципальных округов за достижение наилучших результатов по разработке и внедрению проектов по бережливости</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611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70,0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70,0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057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08</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КУЛЬТУРА, КИНЕМАТОГРАФИЯ</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Культура</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0210174090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Иные межбюджетные трансферты на выплату заработной платы (с начислениями на нее) работникам муниципальных учреждений и органов местного самоуправления</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2 490,3</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2 490,3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16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08</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КУЛЬТУРА, КИНЕМАТОГРАФИЯ</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Культура</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0210174090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Иные межбюджетные трансферты на выплату заработной платы (с начислениями на нее) работникам муниципальных учреждений и органов местного самоуправления</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611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2 490,3</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2 490,3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08</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КУЛЬТУРА, КИНЕМАТОГРАФИЯ</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Культура</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0210200000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Комплектование книжных фондов муниципальных общедоступных библиотек</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248,9</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248,9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08</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КУЛЬТУРА, КИНЕМАТОГРАФИЯ</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Культура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0210244210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Комплектование книжных фондов</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201,3</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201,3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08</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КУЛЬТУРА, КИНЕМАТОГРАФИЯ</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Культура</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0210244210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Комплектование книжных фондов</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612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Субсидии бюджетным учреждениям на иные цели</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201,3</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201,3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08</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КУЛЬТУРА, КИНЕМАТОГРАФИЯ</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Культура</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02102L5190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Комплектование книжных фондов</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47,6</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47,6</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08</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КУЛЬТУРА, КИНЕМАТОГРАФИЯ</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Культура</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02102L5190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Комплектование книжных фондов</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612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Субсидии бюджетным учреждениям на иные цели</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47,6</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47,6</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44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057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08</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КУЛЬТУРА, КИНЕМАТОГРАФИЯ</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Культура</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0210500000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Проведение массовых мероприятий, подписка периодических изданий, обслуживание автоматизированной системы, приобретение мебели</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270,0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270,0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08</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КУЛЬТУРА, КИНЕМАТОГРАФИЯ</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Культура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0210544210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Субсидия на иные цели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270,0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270,0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08</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КУЛЬТУРА, КИНЕМАТОГРАФИЯ</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Культура</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0210544210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Субсидия на иные цели</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612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Субсидии бюджетным учреждениям на иные цели</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270,0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270,0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08</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КУЛЬТУРА, КИНЕМАТОГРАФИЯ</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Культура</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0210600000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Приобретение мебели для МУК "МЦБС"</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08</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КУЛЬТУРА, КИНЕМАТОГРАФИЯ</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Культура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0210644210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Приобретение мебели для МУК "МЦБС"</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08</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КУЛЬТУРА, КИНЕМАТОГРАФИЯ</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Культура</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0210644210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Приобретение мебели для МУК "МЦБС"</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612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Субсидии бюджетным учреждениям на иные цели</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08</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КУЛЬТУРА, КИНЕМАТОГРАФИЯ</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Культура</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0220000000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подпрограмма "Развитие музейной деятельности"</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4 150,7</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4 150,7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08</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КУЛЬТУРА, КИНЕМАТОГРАФИЯ</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Культура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0220100000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Обеспечение выполнения муниципального задания МУК ТКМ</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4 150,7</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4 150,7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9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08</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КУЛЬТУРА, КИНЕМАТОГРАФИЯ</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Культура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0220144110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Субсидия на выполнение муниципального задания за счет средств местного бюджета (МУК ТКМ)</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3 734,3</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3 734,3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16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lastRenderedPageBreak/>
              <w:t>057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08</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КУЛЬТУРА, КИНЕМАТОГРАФИЯ</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Культура</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0220144110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Субсидия на выполнение муниципального задания за счет средств местного бюджета (МУК ТКМ)</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611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3 734,3</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3 734,3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08</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КУЛЬТУРА, КИНЕМАТОГРАФИЯ</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Культура</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0220174090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Иные межбюджетные трансферты на выплату заработной платы (с начислениями на нее) работникам муниципальных учреждений и органов местного самоуправления</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416,4</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416,4</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16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08</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КУЛЬТУРА, КИНЕМАТОГРАФИЯ</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Культура</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0220174090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Иные межбюджетные трансферты на выплату заработной платы (с начислениями на нее) работникам муниципальных учреждений и органов местного самоуправления</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611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416,4</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416,4</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08</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КУЛЬТУРА, КИНЕМАТОГРАФИЯ</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Культура</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0230000000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подпрограмма "Развитие культурно-досуговой деятельности"</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53 364,2</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53 364,2</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08</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КУЛЬТУРА, КИНЕМАТОГРАФИЯ</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Культура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0230100000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Обеспечение выполнения муниципального задания МБУК "МЦКС"</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50 321,3</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50 321,3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9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057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08</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КУЛЬТУРА, КИНЕМАТОГРАФИЯ</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Культура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0230144010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Субсидия на выполнение муниципального задания за счет средств местного бюджета(МЦКС)</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46 490,1</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46 490,1</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16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08</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КУЛЬТУРА, КИНЕМАТОГРАФИЯ</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Культура</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0230144010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Субсидия на выполнение муниципального задания за счет средств местного бюджета(МЦКС)</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611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46 490,1</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46 490,1</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415"/>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08</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КУЛЬТУРА, КИНЕМАТОГРАФИЯ</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Культура</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0230174090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Иные межбюджетные трансферты на выплату заработной платы (с начислениями на нее) работникам муниципальных учреждений и органов местного самоуправления</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3 831,2</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3 831,2</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16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08</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КУЛЬТУРА, КИНЕМАТОГРАФИЯ</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Культура</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0230174090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Иные межбюджетные трансферты на выплату заработной платы (с начислениями на нее) работникам муниципальных учреждений и органов местного самоуправления</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611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3 831,2</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3 831,2</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44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057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08</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КУЛЬТУРА, КИНЕМАТОГРАФИЯ</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Культура</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0230200000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Обеспечение развития и укрепления материально-технической базы домов культуры в населенных пунктах с числом жителей до 50 тысяч человек</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1 838,3</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1 838,3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1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08</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КУЛЬТУРА, КИНЕМАТОГРАФИЯ</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Культура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02302L4670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Субсидия на обеспечение развития и укрепления материально-технической базы домов культуры в населенных пунктах с числом жителей до 50 тысяч человек за счет средств федерального, областного и местного бюджетов(МЦКС)</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1 838,3</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1 838,3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9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08</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КУЛЬТУРА, КИНЕМАТОГРАФИЯ</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Культура</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02302L4670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Субсидия на обеспечение развития и укрепления материально-технической базы домов культуры в населенных пунктах с числом жителей до 50 тысяч человек за счет средств федерального, областного и местного бюджетов(МЦКС)</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612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Субсидии бюджетным учреждениям на иные цели</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1 838,3</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1 838,3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08</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КУЛЬТУРА, КИНЕМАТОГРАФИЯ</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Культура</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0230400000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Проведение обще районных мероприятий</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1 104,6</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1 104,6</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08</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КУЛЬТУРА, КИНЕМАТОГРАФИЯ</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Культура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0230444010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Субсидия на иные цели за счет средств местного бюджета(МЦКС)</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1 104,6</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1 104,6</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08</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КУЛЬТУРА, КИНЕМАТОГРАФИЯ</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Культура</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0230444010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Субсидия на иные цели за счет средств местного бюджета(МЦКС)</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612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Субсидии бюджетным учреждениям на иные цели</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1 104,6</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1 104,6</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057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08</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КУЛЬТУРА, КИНЕМАТОГРАФИЯ</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Культура</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0230700000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Текущий ремонт муниципальных учреждений культуры</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100,0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9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08</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КУЛЬТУРА, КИНЕМАТОГРАФИЯ</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Культура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0230722000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Текущий ремонт муниципальных учреждений культуры на средства из фонда поддержки территорий</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100,0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96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08</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КУЛЬТУРА, КИНЕМАТОГРАФИЯ</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Культура</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0230722000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Текущий ремонт муниципальных учреждений культуры на средства из фонда поддержки территорий</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612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Субсидии бюджетным учреждениям на иные цели</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08</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КУЛЬТУРА, КИНЕМАТОГРАФИЯ</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Культура</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0250000000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подпрограмма "Развитие внутреннего и въездного туризма"</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676,8</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676,8</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08</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КУЛЬТУРА, КИНЕМАТОГРАФИЯ</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Культура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0250100000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Обеспечение реализации муниципальной программы</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676,8</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676,8</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9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08</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КУЛЬТУРА, КИНЕМАТОГРАФИЯ</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Культура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0250144110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Субсидия на выполнение муниципального задания за счет средств местного бюджета (туризм)</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676,8</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676,8</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16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08</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КУЛЬТУРА, КИНЕМАТОГРАФИЯ</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Культура</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0250144110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Субсидия на выполнение муниципального задания за счет средств местного бюджета (туризм)</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611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676,8</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676,8</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44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057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08</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КУЛЬТУРА, КИНЕМАТОГРАФИЯ</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Культура</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2100000000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Муниципальная программа "Социальная поддержка граждан Тоншаевского муниципального округа Нижегородской области на 2021-2025 годы"</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50,0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08</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КУЛЬТУРА, КИНЕМАТОГРАФИЯ</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Культура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2130000000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Подпрограмма 3 "Ветераны боевых действий" на 2021-2025 годы</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50,0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44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08</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КУЛЬТУРА, КИНЕМАТОГРАФИЯ</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Культура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2130329020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Проведение мероприятий, направленных на сохранение памяти о погибших участниках боевых действий, патриотическое воспитание молодежи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50,0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08</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КУЛЬТУРА, КИНЕМАТОГРАФИЯ</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Культура</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2130329020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Проведение мероприятий, направленных на сохранение памяти о погибших участниках боевых действий, патриотическое воспитание молодежи</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612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Субсидии бюджетным учреждениям на иные цели</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50,0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50,0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08</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КУЛЬТУРА, КИНЕМАТОГРАФИЯ</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Культура</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6600000000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Непрограммные расходы</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149,0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149,0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08</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КУЛЬТУРА, КИНЕМАТОГРАФИЯ</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Культура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6600500000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Прочие непрограммные расходы</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149,0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149,0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08</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КУЛЬТУРА, КИНЕМАТОГРАФИЯ</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Культура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6600505000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Резервный фонд администрации Тоншаевского муниципального округа</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149,0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149,0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16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lastRenderedPageBreak/>
              <w:t>057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08</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КУЛЬТУРА, КИНЕМАТОГРАФИЯ</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Культура</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6600505000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Резервный фонд администрации Тоншаевского муниципального округа</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611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74,0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74,0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08</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КУЛЬТУРА, КИНЕМАТОГРАФИЯ</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Культура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6600505000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Резервный фонд администрации Тоншаевского муниципального округа</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612</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Субсидии бюджетным учреждениям на иные цели</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75,0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75,0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55"/>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08</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258,2</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258,2</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1"/>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08</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КУЛЬТУРА, КИНЕМАТОГРАФИЯ</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Кинематография</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0200000000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Муниципальная программа "Развитие культуры Тоншаевского муниципального округа Нижегородской области"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258,2</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258,2</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08</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КУЛЬТУРА, КИНЕМАТОГРАФИЯ</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Кинематография</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0230000000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подпрограмма "Развитие культурно-досуговой деятельности"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258,2</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258,2</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08</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КУЛЬТУРА, КИНЕМАТОГРАФИЯ</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Кинематография</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0230500000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Производство и прокат фильмов</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258,2</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258,2</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08</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КУЛЬТУРА, КИНЕМАТОГРАФИЯ</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Кинематография</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0230545210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Содержание киносети за счет средств местного бюджета (киносеть)</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258,2</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258,2</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08</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02</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КУЛЬТУРА, КИНЕМАТОГРАФИЯ</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Кинематография</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0230545210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Содержание киносети за счет средств местного бюджета (киносеть)</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111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Фонд оплаты труда учреждений</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198,5</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198,5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44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lastRenderedPageBreak/>
              <w:t>057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08</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02</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КУЛЬТУРА, КИНЕМАТОГРАФИЯ</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Кинематография</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0230545210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Содержание киносети за счет средств местного бюджета (киносеть)</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119</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59,7</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59,7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55"/>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08</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33 169,4</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33 161,5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1"/>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08</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КУЛЬТУРА, КИНЕМАТОГРАФИЯ</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вопросы в области культуры, кинематографии</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0200000000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Муниципальная программа "Развитие культуры Тоншаевского муниципального округа Нижегородской области"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33 169,4</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33 161,5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08</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КУЛЬТУРА, КИНЕМАТОГРАФИЯ</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вопросы в области культуры, кинематографии</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0270000000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подпрограмма "Обеспечение реализации муниципальной программы"</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33 169,4</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33 161,5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08</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КУЛЬТУРА, КИНЕМАТОГРАФИЯ</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вопросы в области культуры, кинематографии</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0270100000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Обеспечение реализации муниципальной программы</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4 105,4</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4 105,4</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08</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КУЛЬТУРА, КИНЕМАТОГРАФИЯ</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вопросы в области культуры, кинематографии</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0270100190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Расходы на выполнение функций органов местного самоуправления за счет средств местного бюджета (аппарат)</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2 536,5</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2 536,5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96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08</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КУЛЬТУРА, КИНЕМАТОГРАФИЯ</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вопросы в области культуры, кинематографии</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0270100190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выполнение функций органов местного самоуправления за счет средств местного бюджета (аппарат)</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Фонд оплаты труда государственных (муниципальных) органов</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1 933,1</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1 933,1</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lastRenderedPageBreak/>
              <w:t>057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08</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КУЛЬТУРА, КИНЕМАТОГРАФИЯ</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вопросы в области культуры, кинематографии</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0270100190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выполнение функций органов местного самоуправления за счет средств местного бюджета (аппарат)</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129</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561,0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561,0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08</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КУЛЬТУРА, КИНЕМАТОГРАФИЯ</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вопросы в области культуры, кинематографии</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0270100190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выполнение функций органов местного самоуправления за счет средств местного бюджета (аппарат)</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242</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Закупка товаров, работ и услуг в сфере информационно-коммуникационных технологий</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34,0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34,0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9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08</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КУЛЬТУРА, КИНЕМАТОГРАФИЯ</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вопросы в области культуры, кинематографии</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0270100190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выполнение функций органов местного самоуправления за счет средств местного бюджета (аппарат)</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8,3</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08</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КУЛЬТУРА, КИНЕМАТОГРАФИЯ</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вопросы в области культуры, кинематографии</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0270155490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Иные межбюджетные трансферты на поощрение муниципальных управленческих команд в 2024 году</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91,7</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91,7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96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08</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КУЛЬТУРА, КИНЕМАТОГРАФИЯ</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вопросы в области культуры, кинематографии</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0270155490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Иные межбюджетные трансферты на поощрение муниципальных управленческих команд в 2024 году</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Фонд оплаты труда государственных (муниципальных) органов</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91,7</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91,7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44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08</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КУЛЬТУРА, КИНЕМАТОГРАФИЯ</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вопросы в области культуры, кинематографии</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0270171640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Расходы на поощрение муниципальных округов за достижение наилучших результатов по разработке и внедрению проектов по бережливости</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25,0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25,0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44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lastRenderedPageBreak/>
              <w:t>057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08</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КУЛЬТУРА, КИНЕМАТОГРАФИЯ</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вопросы в области культуры, кинематографии</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0270171640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поощрение муниципальных округов за достижение наилучших результатов по разработке и внедрению проектов по бережливости</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Фонд оплаты труда государственных (муниципальных) органов</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19,2</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19,2</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08</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КУЛЬТУРА, КИНЕМАТОГРАФИЯ</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вопросы в области культуры, кинематографии</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0270171640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поощрение муниципальных округов за достижение наилучших результатов по разработке и внедрению проектов по бережливости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129</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5,8</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5,8</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08</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КУЛЬТУРА, КИНЕМАТОГРАФИЯ</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вопросы в области культуры, кинематографии</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0270174270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Иные межбюджетные трансферты областного бюджета на реализацию социально-значимых мероприятий в рамках решения вопросов местного значения</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1 452,2</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1 452,2</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44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08</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КУЛЬТУРА, КИНЕМАТОГРАФИЯ</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вопросы в области культуры, кинематографии</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0270174270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Иные межбюджетные трансферты областного бюджета на реализацию социально-значимых мероприятий в рамках решения вопросов местного значения</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Фонд оплаты труда государственных (муниципальных) органов</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1 082,8</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1 082,8</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08</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КУЛЬТУРА, КИНЕМАТОГРАФИЯ</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вопросы в области культуры, кинематографии</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0270174270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Иные межбюджетные трансферты областного бюджета на реализацию социально-значимых мероприятий в рамках решения вопросов местного значения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129</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369,4</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369,4</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057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08</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КУЛЬТУРА, КИНЕМАТОГРАФИЯ</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вопросы в области культуры, кинематографии</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0270200000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Обеспечение бухгалтерского обслуживания муниципальной программы</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4 419,8</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4 419,8</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9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08</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КУЛЬТУРА, КИНЕМАТОГРАФИЯ</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вопросы в области культуры, кинематографии</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0270245210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Расходы по обеспечению бухгалтерского обслуживания за счет средств местного бюджета (ЦБ)</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4 419,8</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4 419,8</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96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08</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КУЛЬТУРА, КИНЕМАТОГРАФИЯ</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вопросы в области культуры, кинематографии</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0270245210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по обеспечению бухгалтерского обслуживания за счет средств местного бюджета (ЦБ)</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Фонд оплаты труда государственных (муниципальных) органов</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3 165,9</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3 165,9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08</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КУЛЬТУРА, КИНЕМАТОГРАФИЯ</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вопросы в области культуры, кинематографии</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0270245210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по обеспечению бухгалтерского обслуживания за счет средств местного бюджета (ЦБ)</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129</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945,5</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945,5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08</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КУЛЬТУРА, КИНЕМАТОГРАФИЯ</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вопросы в области культуры, кинематографии</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0270245210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по обеспечению бухгалтерского обслуживания за счет средств местного бюджета (ЦБ)</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242</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Закупка товаров, работ и услуг в сфере информационно-коммуникационных технологий</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255,3</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255,3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9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08</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КУЛЬТУРА, КИНЕМАТОГРАФИЯ</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вопросы в области культуры, кинематографии</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0270245210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по обеспечению бухгалтерского обслуживания за счет средств местного бюджета (ЦБ)</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53,0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53,0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08</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КУЛЬТУРА, КИНЕМАТОГРАФИЯ</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вопросы в области культуры, кинематографии</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0270300000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xml:space="preserve">Обеспечение хозяйственного и технического обслуживания </w:t>
            </w:r>
            <w:r w:rsidRPr="000D0F35">
              <w:rPr>
                <w:rFonts w:ascii="Times New Roman" w:eastAsia="Times New Roman" w:hAnsi="Times New Roman" w:cs="Times New Roman"/>
                <w:b/>
                <w:bCs/>
                <w:sz w:val="18"/>
                <w:szCs w:val="18"/>
                <w:lang w:eastAsia="ru-RU"/>
              </w:rPr>
              <w:lastRenderedPageBreak/>
              <w:t>муниципальной программы</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24 644,3</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24 636,4</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057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08</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КУЛЬТУРА, КИНЕМАТОГРАФИЯ</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вопросы в области культуры, кинематографии</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0270345210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Расходы по обеспечению хозяйственного и технического обслуживания за счет средств местного бюджета (хоз группа)</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24 254,3</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24 246,4</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96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08</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КУЛЬТУРА, КИНЕМАТОГРАФИЯ</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вопросы в области культуры, кинематографии</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0270345210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по обеспечению хозяйственного и технического обслуживания за счет средств местного бюджета (хоз группа)</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Фонд оплаты труда государственных (муниципальных) органов</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18 053,6</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18 046,9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08</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КУЛЬТУРА, КИНЕМАТОГРАФИЯ</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вопросы в области культуры, кинематографии</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0270345210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по обеспечению хозяйственного и технического обслуживания за счет средств местного бюджета (хоз группа)</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129</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5 407,3</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5 407,1</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9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08</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КУЛЬТУРА, КИНЕМАТОГРАФИЯ</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вопросы в области культуры, кинематографии</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0270345210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по обеспечению хозяйственного и технического обслуживания за счет средств местного бюджета (хоз группа)</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685,1</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684,1</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9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08</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КУЛЬТУРА, КИНЕМАТОГРАФИЯ</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вопросы в области культуры, кинематографии</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0270345210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по обеспечению хозяйственного и технического обслуживания за счет средств местного бюджета (хоз группа)</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247</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Закупка энергетических ресурсов</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105,6</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105,6</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9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lastRenderedPageBreak/>
              <w:t>057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08</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КУЛЬТУРА, КИНЕМАТОГРАФИЯ</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вопросы в области культуры, кинематографии</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0270345210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по обеспечению хозяйственного и технического обслуживания за счет средств местного бюджета (хоз группа)</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853</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Уплата иных платежей</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2,7</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08</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КУЛЬТУРА, КИНЕМАТОГРАФИЯ</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вопросы в области культуры, кинематографии</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0270374270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Иные межбюджетные трансферты областного бюджета на реализацию социально-значимых мероприятий в рамках решения вопросов местного значения</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390,0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390,0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44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08</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КУЛЬТУРА, КИНЕМАТОГРАФИЯ</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вопросы в области культуры, кинематографии</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0270374270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Иные межбюджетные трансферты областного бюджета на реализацию социально-значимых мероприятий в рамках решения вопросов местного значения</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Фонд оплаты труда государственных (муниципальных) органов</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299,5</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299,5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08</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КУЛЬТУРА, КИНЕМАТОГРАФИЯ</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вопросы в области культуры, кинематографии</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0270374270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Иные межбюджетные трансферты областного бюджета на реализацию социально-значимых мероприятий в рамках решения вопросов местного значения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129</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90,5</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90,5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55"/>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781,5</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781,5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0"/>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55"/>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06</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781,5</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781,5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1"/>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44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06</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СОЦИАЛЬНАЯ ПОЛИТИКА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вопросы в области социальной политики</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2100000000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xml:space="preserve">Муниципальная программа "Социальная поддержка граждан Тоншаевского муниципального округа Нижегородской </w:t>
            </w:r>
            <w:r w:rsidRPr="000D0F35">
              <w:rPr>
                <w:rFonts w:ascii="Times New Roman" w:eastAsia="Times New Roman" w:hAnsi="Times New Roman" w:cs="Times New Roman"/>
                <w:b/>
                <w:bCs/>
                <w:sz w:val="18"/>
                <w:szCs w:val="18"/>
                <w:lang w:eastAsia="ru-RU"/>
              </w:rPr>
              <w:lastRenderedPageBreak/>
              <w:t>области на 2021-2025 годы"</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781,5</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781,5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4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057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06</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СОЦИАЛЬНАЯ ПОЛИТИКА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вопросы в области социальной политики</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2110000000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Подпрограмма 1 "Старшее поколение"</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781,5</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781,5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06</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СОЦИАЛЬНАЯ ПОЛИТИКА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вопросы в области социальной политики</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2110129040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Предоставление субсидии общественным организациям ветеранов и инвалидов, осуществляющим деятельность на территории Тоншаевского муниципального округа</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781,5</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781,5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44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06</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СОЦИАЛЬНАЯ ПОЛИТИКА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вопросы в области социальной политики</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2110129040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Предоставление субсидии общественным организациям ветеранов и инвалидов, осуществляющим деятельность на территории Тоншаевского муниципального округа</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631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Субсидии на возмещение недополученных доходов и (или) возмещение фактически понесенных затрат</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781,5</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781,5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55"/>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074</w:t>
            </w:r>
          </w:p>
        </w:tc>
        <w:tc>
          <w:tcPr>
            <w:tcW w:w="11621" w:type="dxa"/>
            <w:gridSpan w:val="8"/>
            <w:tcBorders>
              <w:top w:val="single" w:sz="4" w:space="0" w:color="auto"/>
              <w:left w:val="nil"/>
              <w:bottom w:val="single" w:sz="4" w:space="0" w:color="auto"/>
              <w:right w:val="single" w:sz="4" w:space="0" w:color="000000"/>
            </w:tcBorders>
            <w:shd w:val="clear" w:color="auto" w:fill="auto"/>
            <w:vAlign w:val="center"/>
            <w:hideMark/>
          </w:tcPr>
          <w:p w:rsidR="000D0F35" w:rsidRPr="000D0F35" w:rsidRDefault="000D0F35" w:rsidP="000D0F35">
            <w:pPr>
              <w:spacing w:after="0" w:line="240" w:lineRule="auto"/>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Управление образования, спорта и молодежной политики администрации Тоншаевского муниципального округа Нижегородской области</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620 502,0</w:t>
            </w:r>
          </w:p>
        </w:tc>
        <w:tc>
          <w:tcPr>
            <w:tcW w:w="1134"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616 806,4</w:t>
            </w:r>
          </w:p>
        </w:tc>
        <w:tc>
          <w:tcPr>
            <w:tcW w:w="708" w:type="dxa"/>
            <w:gridSpan w:val="2"/>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99</w:t>
            </w:r>
          </w:p>
        </w:tc>
      </w:tr>
      <w:tr w:rsidR="000D0F35" w:rsidRPr="000D0F35" w:rsidTr="00903961">
        <w:trPr>
          <w:trHeight w:val="255"/>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654,6</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513,0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0"/>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78</w:t>
            </w:r>
          </w:p>
        </w:tc>
      </w:tr>
      <w:tr w:rsidR="000D0F35" w:rsidRPr="000D0F35" w:rsidTr="00903961">
        <w:trPr>
          <w:trHeight w:val="255"/>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654,6</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513,0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1"/>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78</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Непрограммные расходы</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654,6</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513,0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78</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074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6600100000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Содержание аппарата управления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654,6</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513,0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78</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6600173920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Субвенция на КДН</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654,6</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513,0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78</w:t>
            </w:r>
          </w:p>
        </w:tc>
      </w:tr>
      <w:tr w:rsidR="000D0F35" w:rsidRPr="000D0F35" w:rsidTr="00903961">
        <w:trPr>
          <w:trHeight w:val="415"/>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6600173920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Субвенция на КДН</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Фонд оплаты труда государственных (муниципальных) органов</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482,1</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365,7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76</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6600173920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Субвенция на КДН</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122</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Иные выплаты персоналу государственных (муниципальных) органов, за исключением фонда оплаты труда</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3,8</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3,8</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 xml:space="preserve">Функционирование Правительства Российской Федерации, высших исполнительных органов субъектов Российской </w:t>
            </w:r>
            <w:r w:rsidRPr="000D0F35">
              <w:rPr>
                <w:rFonts w:ascii="Times New Roman" w:eastAsia="Times New Roman" w:hAnsi="Times New Roman" w:cs="Times New Roman"/>
                <w:sz w:val="18"/>
                <w:szCs w:val="18"/>
                <w:lang w:eastAsia="ru-RU"/>
              </w:rPr>
              <w:lastRenderedPageBreak/>
              <w:t>Федерации, местных администраций</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lastRenderedPageBreak/>
              <w:t>6600173920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Субвенция на КДН</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129</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 xml:space="preserve">Взносы по обязательному социальному страхованию на выплаты денежного содержания и иные выплаты работникам государственных </w:t>
            </w:r>
            <w:r w:rsidRPr="000D0F35">
              <w:rPr>
                <w:rFonts w:ascii="Times New Roman" w:eastAsia="Times New Roman" w:hAnsi="Times New Roman" w:cs="Times New Roman"/>
                <w:sz w:val="18"/>
                <w:szCs w:val="18"/>
                <w:lang w:eastAsia="ru-RU"/>
              </w:rPr>
              <w:lastRenderedPageBreak/>
              <w:t>(муниципальных) органов</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lastRenderedPageBreak/>
              <w:t>134,4</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110,4</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82</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lastRenderedPageBreak/>
              <w:t>074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6600173920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Субвенция на КДН</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242</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Закупка товаров, работ и услуг в сфере информационно-коммуникационных технологий</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8,5</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7,3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86</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6600173920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Субвенция на КДН</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25,8</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25,8</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55"/>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608 625,9</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605 606,6</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0"/>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55"/>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171 069,8</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171 068,6</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1"/>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ОБРАЗОВАНИЕ</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Дошкольное образование</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0100000000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Муниципальная программа "Развитие образования Тоншаевского муниципального округа Нижегородской области"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171 069,8</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171 068,6</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9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ОБРАЗОВАНИЕ</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Дошкольное образование</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0110000000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Подпрограмма "Развитие общего образования Тоншаевского муниципального округа"</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171 069,8</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171 068,6</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9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074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ОБРАЗОВАНИЕ</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Дошкольное образование</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0110100000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Обеспечение деятельности общеобразовательных организаций на основе муниципальных заданий</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171 069,8</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171 068,6</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4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ОБРАЗОВАНИЕ</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Дошкольное образование</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0110122000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выплаты за счет средств фонда поддержки территорий</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99,8</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99,8</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ОБРАЗОВАНИЕ</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Дошкольное образование</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0110122000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выплаты за счет средств фонда поддержки территорий</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612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Субсидии бюджетным учреждениям на иные цели</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99,8</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99,8</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96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ОБРАЗОВАНИЕ</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Дошкольное образование</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0110142010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Расходы на обеспечение деятельности муниципальных дошкольных образовательных учреждений</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72 497,4</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72 497,4</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16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ОБРАЗОВАНИЕ</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Дошкольное образование</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0110142010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деятельности муниципальных дошкольных образовательных учреждений</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611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44 368,4</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44 368,4</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9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ОБРАЗОВАНИЕ</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Дошкольное образование</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0110142010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деятельности муниципальных дошкольных образовательных учреждений</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612</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Субсидии бюджетным учреждениям на иные цели</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7 699,7</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7 699,7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1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lastRenderedPageBreak/>
              <w:t>074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ОБРАЗОВАНИЕ</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Дошкольное образование</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0110142010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деятельности муниципальных дошкольных образовательных учреждений</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621</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20 305,2</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20 305,2</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9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ОБРАЗОВАНИЕ</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Дошкольное образование</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0110142010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деятельности муниципальных дошкольных образовательных учреждений</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622</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Субсидии автономным учреждениям на иные цели</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124,0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124,0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44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ОБРАЗОВАНИЕ</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Дошкольное образование</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0110171640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Расходы на поощрение муниципальных округов за достижение наилучших результатов по разработке и внедрению проектов по бережливости</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155,0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155,0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16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ОБРАЗОВАНИЕ</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Дошкольное образование</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0110171640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поощрение муниципальных округов за достижение наилучших результатов по разработке и внедрению проектов по бережливости</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611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1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lastRenderedPageBreak/>
              <w:t>074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ОБРАЗОВАНИЕ</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Дошкольное образование</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0110171640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поощрение муниципальных округов за достижение наилучших результатов по разработке и внедрению проектов по бережливости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621</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55,0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55,0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ОБРАЗОВАНИЕ</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Дошкольное образование</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0110173070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Субвенции на исполнение полномочий в сфере общего образования в муниципальных общеобразовательных организациях</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92 800,3</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92 800,3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16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ОБРАЗОВАНИЕ</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Дошкольное образование</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0110173070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Субвенции на исполнение полномочий в сфере общего образования в муниципальных общеобразовательных организациях</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611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57 917,8</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57 917,8</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1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ОБРАЗОВАНИЕ</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Дошкольное образование</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0110173070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Субвенции на исполнение полномочий в сфере общего образования в муниципальных общеобразовательных организациях</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621</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34 882,5</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34 882,5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556"/>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074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ОБРАЗОВАНИЕ</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Дошкольное образование</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0110173170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Субвенция на исполнение полномочий по финансовому обеспечению осуществления присмотра и ухода за детьми инвалидами</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201,6</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200,4</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99</w:t>
            </w:r>
          </w:p>
        </w:tc>
      </w:tr>
      <w:tr w:rsidR="000D0F35" w:rsidRPr="000D0F35" w:rsidTr="00903961">
        <w:trPr>
          <w:trHeight w:val="120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ОБРАЗОВАНИЕ</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Дошкольное образование</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0110173170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Субвенция на исполнение полномочий по финансовому обеспечению осуществления присмотра и ухода за детьми инвалидами</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612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Субсидии бюджетным учреждениям на иные цели</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95,7</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95,7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ОБРАЗОВАНИЕ</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Дошкольное образование</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0110173170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Субвенция на исполнение полномочий по финансовому обеспечению осуществления присмотра и ухода за детьми инвалидами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622</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Субсидии автономным учреждениям на иные цели</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105,9</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104,7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99</w:t>
            </w:r>
          </w:p>
        </w:tc>
      </w:tr>
      <w:tr w:rsidR="000D0F35" w:rsidRPr="000D0F35" w:rsidTr="00903961">
        <w:trPr>
          <w:trHeight w:val="16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ОБРАЗОВАНИЕ</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Дошкольное образование</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0110174090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Иные межбюджетные трансферты на выплату заработной платы (с начислениями на нее) работникам муниципальных учреждений и органов местного самоуправления</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135,4</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135,4</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16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ОБРАЗОВАНИЕ</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Дошкольное образование</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0110174090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Иные межбюджетные трансферты на выплату заработной платы (с начислениями на нее) работникам муниципальных учреждений и органов местного самоуправления</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611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 xml:space="preserve">Субсидии бюджетным учреждениям на финансовое обеспечение государственного (муниципального) задания на оказание государственных (муниципальных) </w:t>
            </w:r>
            <w:r w:rsidRPr="000D0F35">
              <w:rPr>
                <w:rFonts w:ascii="Times New Roman" w:eastAsia="Times New Roman" w:hAnsi="Times New Roman" w:cs="Times New Roman"/>
                <w:sz w:val="18"/>
                <w:szCs w:val="18"/>
                <w:lang w:eastAsia="ru-RU"/>
              </w:rPr>
              <w:lastRenderedPageBreak/>
              <w:t>услуг (выполнение работ)</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lastRenderedPageBreak/>
              <w:t>101,5</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101,5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1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lastRenderedPageBreak/>
              <w:t>074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ОБРАЗОВАНИЕ</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Дошкольное образование</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0110174090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Иные межбюджетные трансферты на выплату заработной платы (с начислениями на нее) работникам муниципальных учреждений и органов местного самоуправления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621</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33,8</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33,8</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ОБРАЗОВАНИЕ</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Дошкольное образование</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01101S2180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Субсидия на капитальный ремонт образовательных организаций, реализующих общеобразовательные программы</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5 180,4</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5 180,4</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ОБРАЗОВАНИЕ</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Дошкольное образование</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01101S2180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Субсидия на капитальный ремонт образовательных организаций, реализующих общеобразовательные программы</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612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Субсидии бюджетным учреждениям на иные цели</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5 180,4</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5 180,4</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55"/>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359 836,3</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357 298,1</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1"/>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99</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ОБРАЗОВАНИЕ</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Общее образование</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0100000000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xml:space="preserve">Муниципальная программа "Развитие образования Тоншаевского муниципального округа </w:t>
            </w:r>
            <w:r w:rsidRPr="000D0F35">
              <w:rPr>
                <w:rFonts w:ascii="Times New Roman" w:eastAsia="Times New Roman" w:hAnsi="Times New Roman" w:cs="Times New Roman"/>
                <w:b/>
                <w:bCs/>
                <w:sz w:val="18"/>
                <w:szCs w:val="18"/>
                <w:lang w:eastAsia="ru-RU"/>
              </w:rPr>
              <w:lastRenderedPageBreak/>
              <w:t>Нижегородской области"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359 536,3</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356 998,1</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99</w:t>
            </w:r>
          </w:p>
        </w:tc>
      </w:tr>
      <w:tr w:rsidR="000D0F35" w:rsidRPr="000D0F35" w:rsidTr="00903961">
        <w:trPr>
          <w:trHeight w:val="9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074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ОБРАЗОВАНИЕ</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Общее образование</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0110000000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Подпрограмма "Развитие общего образования Тоншаевского муниципального округа"</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358 031,0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355 492,8</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99</w:t>
            </w:r>
          </w:p>
        </w:tc>
      </w:tr>
      <w:tr w:rsidR="000D0F35" w:rsidRPr="000D0F35" w:rsidTr="00903961">
        <w:trPr>
          <w:trHeight w:val="9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ОБРАЗОВАНИЕ</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Общее образование</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0110100000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Обеспечение деятельности общеобразовательных организаций на основе муниципальных заданий</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358 031,0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355 492,8</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99</w:t>
            </w:r>
          </w:p>
        </w:tc>
      </w:tr>
      <w:tr w:rsidR="000D0F35" w:rsidRPr="000D0F35" w:rsidTr="00903961">
        <w:trPr>
          <w:trHeight w:val="4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ОБРАЗОВАНИЕ</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Общее образование</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0110122000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выплаты за счет средств фонда поддержки территорий</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150,0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150,0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02</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ОБРАЗОВАНИЕ</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Общее образование</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0110122000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выплаты за счет средств фонда поддержки территорий</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612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Субсидии бюджетным учреждениям на иные цели</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150,0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150,0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96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ОБРАЗОВАНИЕ</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Общее образование</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0110142110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Расходы на обеспечение деятельности муниципальных общеобразовательных учреждений (школ)</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83 578,9</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83 398,9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16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02</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ОБРАЗОВАНИЕ</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Общее образование</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0110142110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деятельности муниципальных общеобразовательных учреждений (школ)</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611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75 463,1</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75 463,1</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9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lastRenderedPageBreak/>
              <w:t>074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02</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ОБРАЗОВАНИЕ</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Общее образование</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0110142110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деятельности муниципальных общеобразовательных учреждений (школ)</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612</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Субсидии бюджетным учреждениям на иные цели</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8 115,8</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7 935,8</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98</w:t>
            </w:r>
          </w:p>
        </w:tc>
      </w:tr>
      <w:tr w:rsidR="000D0F35" w:rsidRPr="000D0F35" w:rsidTr="00903961">
        <w:trPr>
          <w:trHeight w:val="120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ОБРАЗОВАНИЕ</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Общее образование</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0110173070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Субвенции на исполнение полномочий в сфере общего образования в муниципальных общеобразовательных организациях</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167 134,1</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167 134,1</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16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02</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ОБРАЗОВАНИЕ</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Общее образование</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0110173070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Субвенции на исполнение полномочий в сфере общего образования в муниципальных общеобразовательных организациях</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611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167 134,1</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167 134,1</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64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ОБРАЗОВАНИЕ</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Общее образование</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0110173140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Субвенции на исполнение полномочий по финансовому обеспечению выплаты компенсации педагогическим работникам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732,6</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634,7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87</w:t>
            </w:r>
          </w:p>
        </w:tc>
      </w:tr>
      <w:tr w:rsidR="000D0F35" w:rsidRPr="000D0F35" w:rsidTr="00903961">
        <w:trPr>
          <w:trHeight w:val="240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lastRenderedPageBreak/>
              <w:t>074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02</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ОБРАЗОВАНИЕ</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Общее образование</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0110173140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Субвенции на исполнение полномочий по финансовому обеспечению выплаты компенсации педагогическим работникам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612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Субсидии бюджетным учреждениям на иные цели</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732,6</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634,7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87</w:t>
            </w:r>
          </w:p>
        </w:tc>
      </w:tr>
      <w:tr w:rsidR="000D0F35" w:rsidRPr="000D0F35" w:rsidTr="00903961">
        <w:trPr>
          <w:trHeight w:val="16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ОБРАЗОВАНИЕ</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Общее образование</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0110174090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Иные межбюджетные трансферты на выплату заработной платы (с начислениями на нее) работникам муниципальных учреждений и органов местного самоуправления</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423,0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423,0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16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02</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ОБРАЗОВАНИЕ</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Общее образование</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0110174090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Иные межбюджетные трансферты на выплату заработной платы (с начислениями на нее) работникам муниципальных учреждений и органов местного самоуправления</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611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423,0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423,0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074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ОБРАЗОВАНИЕ</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Общее образование</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01101L3040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субсидия на организацию бесплатного горячего питания обучающихся, получающих начальное общее образование в муниципальных образовательных организациях</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5 520,7</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5 520,7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44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02</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ОБРАЗОВАНИЕ</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Общее образование</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01101L3040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субсидия на организацию бесплатного горячего питания обучающихся, получающих начальное общее образование в муниципальных образовательных организациях</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612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Субсидии бюджетным учреждениям на иные цели</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5 520,7</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5 520,7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ОБРАЗОВАНИЕ</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Общее образование</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01101L7502</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Субсидия на реализацию мероприятий по модернизации школьных систем образования</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71 835,0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71 835,0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02</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ОБРАЗОВАНИЕ</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Общее образование</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01101L7502</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Субсидия на реализацию мероприятий по модернизации школьных систем образования</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612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Субсидии бюджетным учреждениям на иные цели</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71 835,0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71 835,0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9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ОБРАЗОВАНИЕ</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Общее образование</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01101R3030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xml:space="preserve">Субвенция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w:t>
            </w:r>
            <w:r w:rsidRPr="000D0F35">
              <w:rPr>
                <w:rFonts w:ascii="Times New Roman" w:eastAsia="Times New Roman" w:hAnsi="Times New Roman" w:cs="Times New Roman"/>
                <w:b/>
                <w:bCs/>
                <w:sz w:val="18"/>
                <w:szCs w:val="18"/>
                <w:lang w:eastAsia="ru-RU"/>
              </w:rPr>
              <w:lastRenderedPageBreak/>
              <w:t>образовательных организаций</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14 491,5</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14 491,5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9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lastRenderedPageBreak/>
              <w:t>074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02</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ОБРАЗОВАНИЕ</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Общее образование</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01101R3030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Субвенция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612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Субсидии бюджетным учреждениям на иные цели</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14 491,5</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14 491,5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ОБРАЗОВАНИЕ</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Общее образование</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01101S2180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Субсидия на капитальный ремонт образовательных организаций, реализующих общеобразовательные программы</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7 077,5</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6 400,0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90</w:t>
            </w:r>
          </w:p>
        </w:tc>
      </w:tr>
      <w:tr w:rsidR="000D0F35" w:rsidRPr="000D0F35" w:rsidTr="00903961">
        <w:trPr>
          <w:trHeight w:val="120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02</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ОБРАЗОВАНИЕ</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Общее образование</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01101S2180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Субсидия на капитальный ремонт образовательных организаций, реализующих общеобразовательные программы</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612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Субсидии бюджетным учреждениям на иные цели</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7 077,5</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6 400,0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90</w:t>
            </w:r>
          </w:p>
        </w:tc>
      </w:tr>
      <w:tr w:rsidR="000D0F35" w:rsidRPr="000D0F35" w:rsidTr="00903961">
        <w:trPr>
          <w:trHeight w:val="16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074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ОБРАЗОВАНИЕ</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Общее образование</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01101S2480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Субсидия на исполнение полномочий по финансовому обеспечению двухразовым бесплатным питанием обучающихся с ограниченными возможностями здоровья</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684,7</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665,4</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97</w:t>
            </w:r>
          </w:p>
        </w:tc>
      </w:tr>
      <w:tr w:rsidR="000D0F35" w:rsidRPr="000D0F35" w:rsidTr="00903961">
        <w:trPr>
          <w:trHeight w:val="144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02</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ОБРАЗОВАНИЕ</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Общее образование</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01101S2480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Субсидия на исполнение полномочий по финансовому обеспечению двухразовым бесплатным питанием обучающихся с ограниченными возможностями здоровья</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612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Субсидии бюджетным учреждениям на иные цели</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684,7</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665,4</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97</w:t>
            </w:r>
          </w:p>
        </w:tc>
      </w:tr>
      <w:tr w:rsidR="000D0F35" w:rsidRPr="000D0F35" w:rsidTr="00903961">
        <w:trPr>
          <w:trHeight w:val="144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ОБРАЗОВАНИЕ</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Общее образование</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01101S2490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Субсидия на дополнительное финансовое обеспечение мероприятий по организации бесплатного горячего питания обучающихся, получающих начальное общее образование</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2 583,1</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1 079,8</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42</w:t>
            </w:r>
          </w:p>
        </w:tc>
      </w:tr>
      <w:tr w:rsidR="000D0F35" w:rsidRPr="000D0F35" w:rsidTr="00903961">
        <w:trPr>
          <w:trHeight w:val="144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02</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ОБРАЗОВАНИЕ</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Общее образование</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01101S2490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Субсидия на дополнительное финансовое обеспечение мероприятий по организации бесплатного горячего питания обучающихся, получающих начальное общее образование</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612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Субсидии бюджетным учреждениям на иные цели</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2 583,1</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1 079,8</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42</w:t>
            </w:r>
          </w:p>
        </w:tc>
      </w:tr>
      <w:tr w:rsidR="000D0F35" w:rsidRPr="000D0F35" w:rsidTr="00903961">
        <w:trPr>
          <w:trHeight w:val="120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074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ОБРАЗОВАНИЕ</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Общее образование</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01101S2530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Субсидия на реализацию мероприятий по модернизации пищеблоков муниципальных общеобразовательных организаций</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2 264,0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2 264,0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02</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ОБРАЗОВАНИЕ</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Общее образование</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01101S2530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Субсидия на реализацию мероприятий по модернизации пищеблоков муниципальных общеобразовательных организаций</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612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Субсидии бюджетным учреждениям на иные цели</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2 264,0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2 264,0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44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ОБРАЗОВАНИЕ</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Общее образование</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011E174590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Иные межбюджетные трансферты на финансовое обеспечение деятельности центров образования цифрового и гуманитарного профилей "Точка роста"</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1 556,0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1 495,9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96</w:t>
            </w:r>
          </w:p>
        </w:tc>
      </w:tr>
      <w:tr w:rsidR="000D0F35" w:rsidRPr="000D0F35" w:rsidTr="00903961">
        <w:trPr>
          <w:trHeight w:val="144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02</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ОБРАЗОВАНИЕ</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Общее образование</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011E174590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Иные межбюджетные трансферты на финансовое обеспечение деятельности центров образования цифрового и гуманитарного профилей "Точка роста"</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612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Субсидии бюджетным учреждениям на иные цели</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1 556,0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1 495,9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96</w:t>
            </w:r>
          </w:p>
        </w:tc>
      </w:tr>
      <w:tr w:rsidR="000D0F35" w:rsidRPr="000D0F35" w:rsidTr="00903961">
        <w:trPr>
          <w:trHeight w:val="120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ОБРАЗОВАНИЕ</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Общее образование</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0120000000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Подпрограмма "Развитие дополнительного образования и воспитания детей и молодежи Тоншаевского муниципального округа"</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1 505,3</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1 505,3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557"/>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074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ОБРАЗОВАНИЕ</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Общее образование</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0120200000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Организация отдыха и оздоровления детей, в том числе детей, находящихся в трудной жизненной ситуации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1 505,3</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1 505,3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ОБРАЗОВАНИЕ</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Общее образование</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0120242120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Мероприятия по организации отдыха и оздоровления детей молодежи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1 505,3</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1 505,3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02</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ОБРАЗОВАНИЕ</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Общее образование</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0120242120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Мероприятия по организации отдыха и оздоровления детей молодежи</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612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Субсидии бюджетным учреждениям на иные цели</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1 505,3</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1 505,3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55"/>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ОБРАЗОВАНИЕ</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Общее образование</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6600000000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Непрограммные расходы</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300,0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300,0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4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ОБРАЗОВАНИЕ</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Общее образование</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6600500000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Прочие непрограммные расходы</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300,0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300,0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ОБРАЗОВАНИЕ</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Общее образование</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6600505000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Резервный фонд администрации Тоншаевского муниципального округа</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300,0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300,0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02</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ОБРАЗОВАНИЕ</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Общее образование</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6600505000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Резервный фонд администрации Тоншаевского муниципального округа</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612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Субсидии бюджетным учреждениям на иные цели</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300,0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300,0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55"/>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14 634,8</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14 634,8</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1"/>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ОБРАЗОВАНИЕ</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Дополнительное образование детей</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0100000000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Муниципальная программа "Развитие образования Тоншаевского муниципального округа Нижегородской области"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14 368,3</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14 368,3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ОБРАЗОВАНИЕ</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Дополнительное образование детей</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0120000000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xml:space="preserve">Подпрограмма "Развитие дополнительного образования и воспитания детей и молодежи Тоншаевского </w:t>
            </w:r>
            <w:r w:rsidRPr="000D0F35">
              <w:rPr>
                <w:rFonts w:ascii="Times New Roman" w:eastAsia="Times New Roman" w:hAnsi="Times New Roman" w:cs="Times New Roman"/>
                <w:b/>
                <w:bCs/>
                <w:sz w:val="18"/>
                <w:szCs w:val="18"/>
                <w:lang w:eastAsia="ru-RU"/>
              </w:rPr>
              <w:lastRenderedPageBreak/>
              <w:t>муниципального округа"</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14 368,3</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14 368,3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44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074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ОБРАЗОВАНИЕ</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Дополнительное образование детей</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0120100000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Формирование единого воспитательного пространства в Тоншаевском муниципальном округе, развитие системы дополнительного образования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5 257,2</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5 257,2</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4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ОБРАЗОВАНИЕ</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Дополнительное образование детей</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0120122000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выплаты за счет средств фонда поддержки территорий</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373,4</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373,4</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ОБРАЗОВАНИЕ</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Дополнительное образование детей</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0120122000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выплаты за счет средств фонда поддержки территорий</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612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Субсидии бюджетным учреждениям на иные цели</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373,4</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373,4</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96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ОБРАЗОВАНИЕ</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Дополнительное образование детей</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0120142310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Расходы на обеспечение деятельности муниципальных учреждений дополнительного образования детей</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4 435,4</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4 435,4</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96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ОБРАЗОВАНИЕ</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Дополнительное образование детей</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0120142310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деятельности муниципальных учреждений дополнительного образования детей</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612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Субсидии бюджетным учреждениям на иные цели</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1 072,9</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1 072,9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8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lastRenderedPageBreak/>
              <w:t>074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ОБРАЗОВАНИЕ</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Дополнительное образование детей</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0120142310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деятельности муниципальных учреждений дополнительного образования детей</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614</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3 362,5</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3 362,5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ОБРАЗОВАНИЕ</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Дополнительное образование детей</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0120174090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Иные межбюджетные трансферты на выплату заработной платы (с начислениями на нее) работникам муниципальных учреждений и органов местного самоуправления</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448,4</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448,4</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16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ОБРАЗОВАНИЕ</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Дополнительное образование детей</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0120174090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Иные межбюджетные трансферты на выплату заработной платы (с начислениями на нее) работникам муниципальных учреждений и органов местного самоуправления</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611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448,4</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448,4</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96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ОБРАЗОВАНИЕ</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Дополнительное образование детей</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0120200000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Организация отдыха и оздоровления детей, в том числе детей, находящихся в трудной жизненной ситуации</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1 177,2</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1 177,2</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9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074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ОБРАЗОВАНИЕ</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Дополнительное образование детей</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0120242130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расходы на обеспечение деятельности центра тестирования по сдаче норм ГТО</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1 051,2</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1 051,2</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ОБРАЗОВАНИЕ</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Дополнительное образование детей</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0120242130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деятельности центра тестирования по сдаче норм ГТО</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612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Субсидии бюджетным учреждениям на иные цели</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1 051,2</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1 051,2</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4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ОБРАЗОВАНИЕ</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Дополнительное образование детей</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0120242320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летний отдых в учреждениях дополнительного образования</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126,0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126,0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ОБРАЗОВАНИЕ</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Дополнительное образование детей</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0120242320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летний отдых в учреждениях дополнительного образования</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612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Субсидии бюджетным учреждениям на иные цели</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126,0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126,0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44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ОБРАЗОВАНИЕ</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Дополнительное образование детей</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0120500000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Обеспечение функционирования моделей персонифицированного финансирования дополнительного образования детей</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7 934,0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7 934,0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44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ОБРАЗОВАНИЕ</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Дополнительное образование детей</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0120542310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расходы по обеспечению функционирования моделей персонифицированного финансирования дополнительного образования детей</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7 934,0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7 934,0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8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lastRenderedPageBreak/>
              <w:t>074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ОБРАЗОВАНИЕ</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Дополнительное образование детей</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0120542310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по обеспечению функционирования моделей персонифицированного финансирования дополнительного образования детей</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614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7 934,0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7 934,0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4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ОБРАЗОВАНИЕ</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Дополнительное образование детей</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6600000000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Непрограммные расходы</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266,4</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266,4</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4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ОБРАЗОВАНИЕ</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Дополнительное образование детей</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6600500000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Прочие непрограммные расходы</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266,4</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266,4</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ОБРАЗОВАНИЕ</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Дополнительное образование детей</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6600505000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Резервный фонд администрации Тоншаевского муниципального округа</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266,4</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266,4</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16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ОБРАЗОВАНИЕ</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Дополнительное образование детей</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6600505000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Резервный фонд администрации Тоншаевского муниципального округа</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611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136,4</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136,4</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ОБРАЗОВАНИЕ</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Дополнительное образование детей</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6600505000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Резервный фонд администрации Тоншаевского муниципального округа</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612</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Субсидии бюджетным учреждениям на иные цели</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130,0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130,0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55"/>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63 085,0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62 605,1</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1"/>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99</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074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ОБРАЗОВАНИЕ</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вопросы в области образования</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0100000000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Муниципальная программа "Развитие образования Тоншаевского муниципального округа Нижегородской области"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62 620,0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62 140,1</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99</w:t>
            </w:r>
          </w:p>
        </w:tc>
      </w:tr>
      <w:tr w:rsidR="000D0F35" w:rsidRPr="000D0F35" w:rsidTr="00903961">
        <w:trPr>
          <w:trHeight w:val="9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ОБРАЗОВАНИЕ</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вопросы в области образования</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0110000000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Подпрограмма "Развитие общего образования Тоншаевского муниципального округа"</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14 222,1</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14 222,1</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9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ОБРАЗОВАНИЕ</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вопросы в области образования</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0110100000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Обеспечение деятельности общеобразовательных организаций на основе муниципальных заданий</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14 222,1</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14 222,1</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8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ОБРАЗОВАНИЕ</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вопросы в области образования</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01101R0500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Субвенции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208,3</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208,3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64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lastRenderedPageBreak/>
              <w:t>074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09</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ОБРАЗОВАНИЕ</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вопросы в области образования</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01101R0500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Субвенции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612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Субсидии бюджетным учреждениям на иные цели</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208,3</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208,3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44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ОБРАЗОВАНИЕ</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вопросы в области образования</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01101S2250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Субсидия на реализацию мероприятий по исполнению требований по антитеррористической защищенности объектов образования</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12 158,0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12 158,0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44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09</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ОБРАЗОВАНИЕ</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вопросы в области образования</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01101S2250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Субсидия на реализацию мероприятий по исполнению требований по антитеррористической защищенности объектов образования</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612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Субсидии бюджетным учреждениям на иные цели</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10 357,5</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10 357,5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44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ОБРАЗОВАНИЕ</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вопросы в области образования</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01101S2250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Субсидия на реализацию мероприятий по исполнению требований по антитеррористической защищенности объектов образования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622</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Субсидии автономным учреждениям на иные цели</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1 800,5</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1 800,5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40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074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ОБРАЗОВАНИЕ</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вопросы в области образования</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011EВ51790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Иные межбюджетные трансферты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1 855,8</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1 855,8</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16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09</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ОБРАЗОВАНИЕ</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вопросы в области образования</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011EВ51790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Иные межбюджетные трансферты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612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Субсидии бюджетным учреждениям на иные цели</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1 855,8</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1 855,8</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ОБРАЗОВАНИЕ</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вопросы в области образования</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0120000000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Подпрограмма "Развитие дополнительного образования и воспитания детей и молодежи Тоншаевского муниципального округа"</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13 181,9</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13 181,9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9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ОБРАЗОВАНИЕ</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вопросы в области образования</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0120200000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Организация отдыха и оздоровления детей, в том числе детей, находящихся в трудной жизненной ситуации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13 181,9</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13 181,9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9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074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ОБРАЗОВАНИЕ</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вопросы в области образования</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0120243210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Расходы на обеспечение деятельности муниципальных учреждений дополнительного образования детей</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13 154,2</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13 154,2</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96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09</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ОБРАЗОВАНИЕ</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вопросы в области образования</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0120243210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деятельности муниципальных учреждений дополнительного образования детей</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360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Иные выплаты населению</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45,4</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45,4</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1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ОБРАЗОВАНИЕ</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вопросы в области образования</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0120243210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деятельности муниципальных учреждений дополнительного образования детей</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611</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10 158,9</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10 158,9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9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ОБРАЗОВАНИЕ</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вопросы в области образования</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0120243210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деятельности муниципальных учреждений дополнительного образования детей</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612</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Субсидии бюджетным учреждениям на иные цели</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2 950,0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2 950,0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43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074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ОБРАЗОВАНИЕ</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вопросы в области образования</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0120273320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Субвенции на осуществление выплат на возмещение части расходов по приобретению путевок в детские санатории, санаторно-оздоровительные центры (лагеря) круглогодичного действия и иные организации, осуществляющие санаторно-курортное лечение детей в соответствии с имеющейся лицензией, иные организации, осуществляющие санаторно-курортную помощь детям в соответствии с имеющейся лицензией, расположенные на территории Российской Федерации</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27,7</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27,6</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43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lastRenderedPageBreak/>
              <w:t>074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09</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ОБРАЗОВАНИЕ</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вопросы в области образования</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0120273320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Субвенции на осуществление выплат на возмещение части расходов по приобретению путевок в детские санатории, санаторно-оздоровительные центры (лагеря) круглогодичного действия и иные организации, осуществляющие санаторно-курортное лечение детей в соответствии с имеющейся лицензией, иные организации, осуществляющие санаторно-курортную помощь детям в соответствии с имеющейся лицензией, расположенные на территории Российской Федерации</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360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Иные выплаты населению</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27,7</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27,6</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ОБРАЗОВАНИЕ</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вопросы в области образования</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0130000000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Подпрограмма " Развитие системы оценки качества образования и информационной прозрачности системы образования Тоншаевского муниципального округа"</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975,2</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811,8</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83</w:t>
            </w:r>
          </w:p>
        </w:tc>
      </w:tr>
      <w:tr w:rsidR="000D0F35" w:rsidRPr="000D0F35" w:rsidTr="00903961">
        <w:trPr>
          <w:trHeight w:val="982"/>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ОБРАЗОВАНИЕ</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вопросы в области образования</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0130100000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xml:space="preserve">Формирование культуры оценки качества образования на уровне округа и отдельных организаций через повышение квалификационного уровня кадров </w:t>
            </w:r>
            <w:r w:rsidRPr="000D0F35">
              <w:rPr>
                <w:rFonts w:ascii="Times New Roman" w:eastAsia="Times New Roman" w:hAnsi="Times New Roman" w:cs="Times New Roman"/>
                <w:b/>
                <w:bCs/>
                <w:sz w:val="18"/>
                <w:szCs w:val="18"/>
                <w:lang w:eastAsia="ru-RU"/>
              </w:rPr>
              <w:lastRenderedPageBreak/>
              <w:t>системы образования, организацию мониторинга качества образования, проведение анализа и использование результатов оценочных процедур</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975,2</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811,8</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83</w:t>
            </w:r>
          </w:p>
        </w:tc>
      </w:tr>
      <w:tr w:rsidR="000D0F35" w:rsidRPr="000D0F35" w:rsidTr="00903961">
        <w:trPr>
          <w:trHeight w:val="384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074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ОБРАЗОВАНИЕ</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вопросы в области образования</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0130173010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Субвенции на осуществление полномочий по организационно-техническому и информационно-методическому сопровождению аттестации педагогических работников муниципальных и частных организаций, осуществляющих образовательную деятельность, с целью установления соответствия уровня квалификации требованиям, представляемым к первой квалификационной категории.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975,2</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811,8</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83</w:t>
            </w:r>
          </w:p>
        </w:tc>
      </w:tr>
      <w:tr w:rsidR="000D0F35" w:rsidRPr="000D0F35" w:rsidTr="00903961">
        <w:trPr>
          <w:trHeight w:val="84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09</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ОБРАЗОВАНИЕ</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вопросы в области образования</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0130173010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 xml:space="preserve">Субвенции на осуществление полномочий по организационно-техническому и информационно-методическому сопровождению аттестации педагогических работников муниципальных и частных организаций, </w:t>
            </w:r>
            <w:r w:rsidRPr="000D0F35">
              <w:rPr>
                <w:rFonts w:ascii="Times New Roman" w:eastAsia="Times New Roman" w:hAnsi="Times New Roman" w:cs="Times New Roman"/>
                <w:sz w:val="18"/>
                <w:szCs w:val="18"/>
                <w:lang w:eastAsia="ru-RU"/>
              </w:rPr>
              <w:lastRenderedPageBreak/>
              <w:t>осуществляющих образовательную деятельность, с целью установления соответствия уровня квалификации требованиям, представляемым к первой квалификационной категории.</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lastRenderedPageBreak/>
              <w:t>121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Фонд оплаты труда государственных (муниципальных) органов</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652,1</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533,5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82</w:t>
            </w:r>
          </w:p>
        </w:tc>
      </w:tr>
      <w:tr w:rsidR="000D0F35" w:rsidRPr="000D0F35" w:rsidTr="00903961">
        <w:trPr>
          <w:trHeight w:val="33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lastRenderedPageBreak/>
              <w:t>074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ОБРАЗОВАНИЕ</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вопросы в области образования</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0130173010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Субвенции на осуществление полномочий по организационно-техническому и информационно-методическому сопровождению аттестации педагогических работников муниципальных и частных организаций, осуществляющих образовательную деятельность, с целью установления соответствия уровня квалификации требованиям, представляемым к первой квалификационной категории.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129</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205,0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160,1</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78</w:t>
            </w:r>
          </w:p>
        </w:tc>
      </w:tr>
      <w:tr w:rsidR="000D0F35" w:rsidRPr="000D0F35" w:rsidTr="00903961">
        <w:trPr>
          <w:trHeight w:val="698"/>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ОБРАЗОВАНИЕ</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вопросы в области образования</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0130173010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 xml:space="preserve">Субвенции на осуществление полномочий по организационно-техническому и информационно-методическому сопровождению аттестации педагогических </w:t>
            </w:r>
            <w:r w:rsidRPr="000D0F35">
              <w:rPr>
                <w:rFonts w:ascii="Times New Roman" w:eastAsia="Times New Roman" w:hAnsi="Times New Roman" w:cs="Times New Roman"/>
                <w:sz w:val="18"/>
                <w:szCs w:val="18"/>
                <w:lang w:eastAsia="ru-RU"/>
              </w:rPr>
              <w:lastRenderedPageBreak/>
              <w:t>работников муниципальных и частных организаций, осуществляющих образовательную деятельность, с целью установления соответствия уровня квалификации требованиям, представляемым к первой квалификационной категории.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lastRenderedPageBreak/>
              <w:t>242</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Закупка товаров, работ и услуг в сфере информационно-коммуникационных технологий</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3,7</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33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lastRenderedPageBreak/>
              <w:t>074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ОБРАЗОВАНИЕ</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вопросы в области образования</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0130173010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Субвенции на осуществление полномочий по организационно-техническому и информационно-методическому сопровождению аттестации педагогических работников муниципальных и частных организаций, осуществляющих образовательную деятельность, с целью установления соответствия уровня квалификации требованиям, представляемым к первой квалификационной категории.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114,4</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114,4</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96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ОБРАЗОВАНИЕ</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вопросы в области образования</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0150000000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Подпрограмма " Ресурсное обеспечение сферы образования в Тоншаевском муниципальном округе"</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32 960,1</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32 764,9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99</w:t>
            </w:r>
          </w:p>
        </w:tc>
      </w:tr>
      <w:tr w:rsidR="000D0F35" w:rsidRPr="000D0F35" w:rsidTr="00903961">
        <w:trPr>
          <w:trHeight w:val="4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074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ОБРАЗОВАНИЕ</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вопросы в области образования</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0150100000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Обеспечение исполнения программы</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32 960,1</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32 764,9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99</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ОБРАЗОВАНИЕ</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вопросы в области образования</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0150100190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Расходы на выполнение функций органов местного самоуправления.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5 667,6</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5 665,5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09</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ОБРАЗОВАНИЕ</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вопросы в области образования</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0150100190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выполнение функций органов местного самоуправления.</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Фонд оплаты труда государственных (муниципальных) органов</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4 347,9</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4 346,6</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ОБРАЗОВАНИЕ</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вопросы в области образования</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0150100190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выполнение функций органов местного самоуправления.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122</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Иные выплаты персоналу государственных (муниципальных) органов, за исключением фонда оплаты труда</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22,2</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21,6</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97</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ОБРАЗОВАНИЕ</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вопросы в области образования</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0150100190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выполнение функций органов местного самоуправления.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129</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1 253,3</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1 253,3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ОБРАЗОВАНИЕ</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вопросы в области образования</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0150100190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выполнение функций органов местного самоуправления.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242</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Закупка товаров, работ и услуг в сфере информационно-коммуникационных технологий</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19,3</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19,3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ОБРАЗОВАНИЕ</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вопросы в области образования</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0150100190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выполнение функций органов местного самоуправления.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24,9</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99</w:t>
            </w:r>
          </w:p>
        </w:tc>
      </w:tr>
      <w:tr w:rsidR="000D0F35" w:rsidRPr="000D0F35" w:rsidTr="00903961">
        <w:trPr>
          <w:trHeight w:val="7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ОБРАЗОВАНИЕ</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вопросы в области образования</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0150145210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Расходы на обеспечение деятельности других учреждений образования.</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25 678,3</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25 485,1</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99</w:t>
            </w:r>
          </w:p>
        </w:tc>
      </w:tr>
      <w:tr w:rsidR="000D0F35" w:rsidRPr="000D0F35" w:rsidTr="00903961">
        <w:trPr>
          <w:trHeight w:val="7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lastRenderedPageBreak/>
              <w:t>074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09</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ОБРАЗОВАНИЕ</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вопросы в области образования</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0150145210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деятельности других учреждений образования.</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Фонд оплаты труда государственных (муниципальных) органов</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17 908,8</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17 833,4</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ОБРАЗОВАНИЕ</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вопросы в области образования</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0150145210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деятельности других учреждений образования.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122</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Иные выплаты персоналу государственных (муниципальных) органов, за исключением фонда оплаты труда</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95,7</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90,3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94</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ОБРАЗОВАНИЕ</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вопросы в области образования</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0150145210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деятельности других учреждений образования.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129</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5 351,6</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5 330,1</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ОБРАЗОВАНИЕ</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вопросы в области образования</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0150145210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деятельности других учреждений образования.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242</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Закупка товаров, работ и услуг в сфере информационно-коммуникационных технологий</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944,6</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892,9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95</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ОБРАЗОВАНИЕ</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вопросы в области образования</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0150145210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деятельности других учреждений образования.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1 329,8</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1 291,5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97</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ОБРАЗОВАНИЕ</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вопросы в области образования</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0150145210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деятельности других учреждений образования.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247</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Закупка энергетических ресурсов</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45,0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45,0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ОБРАЗОВАНИЕ</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вопросы в области образования</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0150145210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деятельности других учреждений образования.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853</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Уплата иных платежей</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2,8</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71</w:t>
            </w:r>
          </w:p>
        </w:tc>
      </w:tr>
      <w:tr w:rsidR="000D0F35" w:rsidRPr="000D0F35" w:rsidTr="00903961">
        <w:trPr>
          <w:trHeight w:val="120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074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ОБРАЗОВАНИЕ</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вопросы в области образования</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0150155490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Иные межбюджетные трансферты на поощрение муниципальных управленческих команд в 2024 году</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91,7</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91,7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96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09</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ОБРАЗОВАНИЕ</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вопросы в области образования</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0150155490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Иные межбюджетные трансферты на поощрение муниципальных управленческих команд в 2024 году</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Фонд оплаты труда государственных (муниципальных) органов</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91,7</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91,7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44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ОБРАЗОВАНИЕ</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вопросы в области образования</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0150171640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Расходы на поощрение муниципальных округов за достижение наилучших результатов по разработке и внедрению проектов по бережливости</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45,0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45,0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44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09</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ОБРАЗОВАНИЕ</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вопросы в области образования</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0150171640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поощрение муниципальных округов за достижение наилучших результатов по разработке и внедрению проектов по бережливости</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Фонд оплаты труда государственных (муниципальных) органов</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34,6</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34,6</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ОБРАЗОВАНИЕ</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вопросы в области образования</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0150171640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поощрение муниципальных округов за достижение наилучших результатов по разработке и внедрению проектов по бережливости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129</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10,4</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10,4</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074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ОБРАЗОВАНИЕ</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вопросы в области образования</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0150174270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Иные межбюджетные трансферты областного бюджета на реализацию социально-значимых мероприятий в рамках решения вопросов местного значения</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1 477,6</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1 477,6</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44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09</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ОБРАЗОВАНИЕ</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вопросы в области образования</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0150174270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Иные межбюджетные трансферты областного бюджета на реализацию социально-значимых мероприятий в рамках решения вопросов местного значения</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Фонд оплаты труда государственных (муниципальных) органов</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1 077,7</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1 077,7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ОБРАЗОВАНИЕ</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вопросы в области образования</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0150174270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Иные межбюджетные трансферты областного бюджета на реализацию социально-значимых мероприятий в рамках решения вопросов местного значения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129</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399,9</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399,9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96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ОБРАЗОВАНИЕ</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вопросы в области образования</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0170000000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Подпрограмма " Социально-правовая защита детей в Тоншаевском муниципальном округе"</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1 280,6</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1 159,5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91</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ОБРАЗОВАНИЕ</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вопросы в области образования</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0170100000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Совершенствование системы социально-правовой защиты детей</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1 280,6</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1 159,5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91</w:t>
            </w:r>
          </w:p>
        </w:tc>
      </w:tr>
      <w:tr w:rsidR="000D0F35" w:rsidRPr="000D0F35" w:rsidTr="00903961">
        <w:trPr>
          <w:trHeight w:val="144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ОБРАЗОВАНИЕ</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вопросы в области образования</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0170173950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xml:space="preserve">Субвенции на осуществление полномочий по организации и осуществлению деятельности по опеке и попечительству в отношении </w:t>
            </w:r>
            <w:r w:rsidRPr="000D0F35">
              <w:rPr>
                <w:rFonts w:ascii="Times New Roman" w:eastAsia="Times New Roman" w:hAnsi="Times New Roman" w:cs="Times New Roman"/>
                <w:b/>
                <w:bCs/>
                <w:sz w:val="18"/>
                <w:szCs w:val="18"/>
                <w:lang w:eastAsia="ru-RU"/>
              </w:rPr>
              <w:lastRenderedPageBreak/>
              <w:t>несовершеннолетних граждан.</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1 280,6</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1 159,5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91</w:t>
            </w:r>
          </w:p>
        </w:tc>
      </w:tr>
      <w:tr w:rsidR="000D0F35" w:rsidRPr="000D0F35" w:rsidTr="00903961">
        <w:trPr>
          <w:trHeight w:val="144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lastRenderedPageBreak/>
              <w:t>074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09</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ОБРАЗОВАНИЕ</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вопросы в области образования</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0170173950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Субвенции на осуществление полномочий по организации и осуществлению деятельности по опеке и попечительству в отношении несовершеннолетних граждан.</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Фонд оплаты труда государственных (муниципальных) органов</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941,9</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865,0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92</w:t>
            </w:r>
          </w:p>
        </w:tc>
      </w:tr>
      <w:tr w:rsidR="000D0F35" w:rsidRPr="000D0F35" w:rsidTr="00903961">
        <w:trPr>
          <w:trHeight w:val="415"/>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ОБРАЗОВАНИЕ</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вопросы в области образования</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0170173950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Субвенции на осуществление полномочий по организации и осуществлению деятельности по опеке и попечительству в отношении несовершеннолетних граждан.</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122</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Иные выплаты персоналу государственных (муниципальных) органов, за исключением фонда оплаты труда</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2,1</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2,1</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ОБРАЗОВАНИЕ</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вопросы в области образования</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0170173950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Субвенции на осуществление полномочий по организации и осуществлению деятельности по опеке и попечительству в отношении несовершеннолетних граждан.</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129</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290,1</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256,5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88</w:t>
            </w:r>
          </w:p>
        </w:tc>
      </w:tr>
      <w:tr w:rsidR="000D0F35" w:rsidRPr="000D0F35" w:rsidTr="00903961">
        <w:trPr>
          <w:trHeight w:val="144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ОБРАЗОВАНИЕ</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вопросы в области образования</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0170173950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 xml:space="preserve">Субвенции на осуществление полномочий по организации и осуществлению деятельности по опеке и попечительству в </w:t>
            </w:r>
            <w:r w:rsidRPr="000D0F35">
              <w:rPr>
                <w:rFonts w:ascii="Times New Roman" w:eastAsia="Times New Roman" w:hAnsi="Times New Roman" w:cs="Times New Roman"/>
                <w:sz w:val="18"/>
                <w:szCs w:val="18"/>
                <w:lang w:eastAsia="ru-RU"/>
              </w:rPr>
              <w:lastRenderedPageBreak/>
              <w:t>отношении несовершеннолетних граждан.</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lastRenderedPageBreak/>
              <w:t>242</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Закупка товаров, работ и услуг в сфере информационно-коммуникационных технологий</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46,5</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36,0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77</w:t>
            </w:r>
          </w:p>
        </w:tc>
      </w:tr>
      <w:tr w:rsidR="000D0F35" w:rsidRPr="000D0F35" w:rsidTr="00903961">
        <w:trPr>
          <w:trHeight w:val="96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074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ОБРАЗОВАНИЕ</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вопросы в области образования</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1100000000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муниципальная программа "Развитие физической культуры, спорта и молодежной политики"</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85,0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85,0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4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ОБРАЗОВАНИЕ</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вопросы в области образования</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1120000000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Подпрограмма "Развитие молодежной политики"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85,0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85,0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4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ОБРАЗОВАНИЕ</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вопросы в области образования</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1120100000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Мероприятия в области молодежной политики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85,0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85,0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4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ОБРАЗОВАНИЕ</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вопросы в области образования</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1120125200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Мероприятия в области молодежной политики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85,0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85,0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4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09</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ОБРАЗОВАНИЕ</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вопросы в области образования</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1120125200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Мероприятия в области молодежной политики</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85,0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85,0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ОБРАЗОВАНИЕ</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вопросы в области образования</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1200000000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Муниципальная программа "Профилактика насилия и жестокого обращения с детьми, безнадзорности и правонарушений несовершеннолетних в Тоншаевском округе"</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85,0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85,0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4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ОБРАЗОВАНИЕ</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вопросы в области образования</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1210000000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Профилактика правонарушений</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85,0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85,0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4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ОБРАЗОВАНИЕ</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вопросы в области образования</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1210100000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Мероприятия профилактики правонарушений</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85,0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85,0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4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ОБРАЗОВАНИЕ</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вопросы в области образования</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1210125200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Мероприятия профилактики правонарушений</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85,0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85,0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4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lastRenderedPageBreak/>
              <w:t>074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09</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ОБРАЗОВАНИЕ</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вопросы в области образования</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1210125200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Мероприятия профилактики правонарушений</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85,0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85,0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ОБРАЗОВАНИЕ</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вопросы в области образования</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1300000000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Муниципальная программа "Профилактика преступлений и иных правонарушений в Тоншаевском муниципальном округе"</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125,0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125,0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ОБРАЗОВАНИЕ</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вопросы в области образования</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1310000000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Подпрограмма "Профилактика преступлений и правонарушений"</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125,0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125,0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ОБРАЗОВАНИЕ</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вопросы в области образования</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1310100000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Мероприятие "Профилактика правонарушений на территории округа"</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125,0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125,0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4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ОБРАЗОВАНИЕ</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вопросы в области образования</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1310125200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профилактика преступлений и иных правонарушений</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125,0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125,0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4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09</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ОБРАЗОВАНИЕ</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вопросы в области образования</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1310125200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профилактика преступлений и иных правонарушений</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85,0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85,0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ОБРАЗОВАНИЕ</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вопросы в области образования</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1310125200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профилактика преступлений и иных правонарушений</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612</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Субсидии бюджетным учреждениям на иные цели</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40,0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44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ОБРАЗОВАНИЕ</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вопросы в области образования</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1400000000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Муниципальная программа "Повышение безопасности дорожного движения в Тоншаевском муниципальном округе Нижегородской области"</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85,0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85,0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ОБРАЗОВАНИЕ</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вопросы в области образования</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1430000000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xml:space="preserve">Задача "Формирование у детей навыков безопасного </w:t>
            </w:r>
            <w:r w:rsidRPr="000D0F35">
              <w:rPr>
                <w:rFonts w:ascii="Times New Roman" w:eastAsia="Times New Roman" w:hAnsi="Times New Roman" w:cs="Times New Roman"/>
                <w:b/>
                <w:bCs/>
                <w:sz w:val="18"/>
                <w:szCs w:val="18"/>
                <w:lang w:eastAsia="ru-RU"/>
              </w:rPr>
              <w:lastRenderedPageBreak/>
              <w:t>поведения на дорогах"</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85,0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85,0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074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ОБРАЗОВАНИЕ</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вопросы в области образования</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1430400000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Приобретение и распространение среди первоклассников световозвращающих детских нарукавных повязок</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40,0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ОБРАЗОВАНИЕ</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вопросы в области образования</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1430428810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приобретение и распространение среди первоклассников световозвращающихся детских нарукавных повязок</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40,0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96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09</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ОБРАЗОВАНИЕ</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вопросы в области образования</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1430428810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приобретение и распространение среди первоклассников световозвращающихся детских нарукавных повязок</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612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Субсидии бюджетным учреждениям на иные цели</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40,0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336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ОБРАЗОВАНИЕ</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вопросы в области образования</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1430500000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Организация и проведение массовых мероприятий с детьми (выставки детских рисунков «Безопасное поведение на дорогах», «Безопасное колесо», «Дорога глазами детей», фестивали «Светофор», «Безопасная дорога детства», акции «Пристегни ремень!», «Пешеход», «Ребенок – главный пассажир», «Засветись! Стань заметней на дороге!)</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45,0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45,0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33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074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ОБРАЗОВАНИЕ</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вопросы в области образования</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1430528810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Организация и проведение массовых мероприятий с детьми (выставки детских рисунков «Безопасное поведение на дорогах», «Безопасное колесо», «Дорога глазами детей», фестивали «Светофор», «Безопасная дорога детства», акции «Пристегни ремень!», «Пешеход», «Ребенок – главный пассажир», «Засветись! Стань заметней на дороге!)</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45,0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45,0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8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09</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ОБРАЗОВАНИЕ</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вопросы в области образования</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1430528810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Организация и проведение массовых мероприятий с детьми (выставки детских рисунков «Безопасное поведение на дорогах», «Безопасное колесо», «Дорога глазами детей», фестивали «Светофор», «Безопасная дорога детства», акции «Пристегни ремень!», «Пешеход», «Ребенок – главный пассажир», «Засветись! Стань заметней на дороге!)</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612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Субсидии бюджетным учреждениям на иные цели</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45,0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45,0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44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ОБРАЗОВАНИЕ</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вопросы в области образования</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1500000000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Муниципальная программа "Комплексные меры противодействия злоупотреблению наркотиками и их незаконному обороту"</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85,0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85,0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074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ОБРАЗОВАНИЕ</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вопросы в области образования</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1510000000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Подпрограмма "Профилактика правонарушений"</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85,0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85,0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4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ОБРАЗОВАНИЕ</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вопросы в области образования</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1510100000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Профилактика правонарушений</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85,0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85,0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ОБРАЗОВАНИЕ</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вопросы в области образования</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1510125200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Мероприятия по профилактике правонарушений</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85,0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85,0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09</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ОБРАЗОВАНИЕ</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вопросы в области образования</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1510125200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Мероприятия по профилактике правонарушений</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113</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Иные выплаты учреждений привлекаемым лицам</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9,7</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4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ОБРАЗОВАНИЕ</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вопросы в области образования</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1510125200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Мероприятия по профилактике правонарушений</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75,3</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75,3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55"/>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3 095,0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2 781,5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0"/>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90</w:t>
            </w:r>
          </w:p>
        </w:tc>
      </w:tr>
      <w:tr w:rsidR="000D0F35" w:rsidRPr="000D0F35" w:rsidTr="00903961">
        <w:trPr>
          <w:trHeight w:val="255"/>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3 095,0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2 781,5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1"/>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90</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СОЦИАЛЬНАЯ ПОЛИТИКА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Охрана семьи и детства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0100000000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Муниципальная программа "Развитие образования Тоншаевского муниципального округа Нижегородской области"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3 095,0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2 781,5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90</w:t>
            </w:r>
          </w:p>
        </w:tc>
      </w:tr>
      <w:tr w:rsidR="000D0F35" w:rsidRPr="000D0F35" w:rsidTr="00903961">
        <w:trPr>
          <w:trHeight w:val="9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СОЦИАЛЬНАЯ ПОЛИТИКА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Охрана семьи и детства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0110000000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Подпрограмма "Развитие общего образования Тоншаевского муниципального округа"</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3 095,0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2 781,5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90</w:t>
            </w:r>
          </w:p>
        </w:tc>
      </w:tr>
      <w:tr w:rsidR="000D0F35" w:rsidRPr="000D0F35" w:rsidTr="00903961">
        <w:trPr>
          <w:trHeight w:val="9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СОЦИАЛЬНАЯ ПОЛИТИКА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Охрана семьи и детства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0110100000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Обеспечение деятельности общеобразовательных организаций на основе муниципальных заданий</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3 095,0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2 781,5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90</w:t>
            </w:r>
          </w:p>
        </w:tc>
      </w:tr>
      <w:tr w:rsidR="000D0F35" w:rsidRPr="000D0F35" w:rsidTr="00903961">
        <w:trPr>
          <w:trHeight w:val="384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074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СОЦИАЛЬНАЯ ПОЛИТИКА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Охрана семьи и детства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0110173110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Субвенции на осуществление выплаты компенсации части родительской платы за присмотр и уход за ребенком в государственных и муниципальных дошкольных образовательных организациях, частных образовательных организациях, реализующих образовательную программу дошкольного образования, в том числе обеспечение организации выплаты компенсации части родительской платы.</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3 095,0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2 781,5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90</w:t>
            </w:r>
          </w:p>
        </w:tc>
      </w:tr>
      <w:tr w:rsidR="000D0F35" w:rsidRPr="000D0F35" w:rsidTr="00903961">
        <w:trPr>
          <w:trHeight w:val="336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СОЦИАЛЬНАЯ ПОЛИТИКА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Охрана семьи и детства</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0110173110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 xml:space="preserve">Субвенции на осуществление выплаты компенсации части родительской платы за присмотр и уход за ребенком в государственных и муниципальных дошкольных образовательных организациях, частных образовательных организациях, реализующих образовательную программу дошкольного образования, в том числе обеспечение организации выплаты </w:t>
            </w:r>
            <w:r w:rsidRPr="000D0F35">
              <w:rPr>
                <w:rFonts w:ascii="Times New Roman" w:eastAsia="Times New Roman" w:hAnsi="Times New Roman" w:cs="Times New Roman"/>
                <w:sz w:val="18"/>
                <w:szCs w:val="18"/>
                <w:lang w:eastAsia="ru-RU"/>
              </w:rPr>
              <w:lastRenderedPageBreak/>
              <w:t>компенсации части родительской платы.</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lastRenderedPageBreak/>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45,7</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41,0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90</w:t>
            </w:r>
          </w:p>
        </w:tc>
      </w:tr>
      <w:tr w:rsidR="000D0F35" w:rsidRPr="000D0F35" w:rsidTr="00903961">
        <w:trPr>
          <w:trHeight w:val="33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lastRenderedPageBreak/>
              <w:t>074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СОЦИАЛЬНАЯ ПОЛИТИКА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Охрана семьи и детства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0110173110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Субвенции на осуществление выплаты компенсации части родительской платы за присмотр и уход за ребенком в государственных и муниципальных дошкольных образовательных организациях, частных образовательных организациях, реализующих образовательную программу дошкольного образования, в том числе обеспечение организации выплаты компенсации части родительской платы.</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360</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Иные выплаты населению</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3 049,3</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2 740,4</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90</w:t>
            </w:r>
          </w:p>
        </w:tc>
      </w:tr>
      <w:tr w:rsidR="000D0F35" w:rsidRPr="000D0F35" w:rsidTr="00903961">
        <w:trPr>
          <w:trHeight w:val="255"/>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8 126,5</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7 905,3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0"/>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97</w:t>
            </w:r>
          </w:p>
        </w:tc>
      </w:tr>
      <w:tr w:rsidR="000D0F35" w:rsidRPr="000D0F35" w:rsidTr="00903961">
        <w:trPr>
          <w:trHeight w:val="255"/>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6 210,0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5 988,8</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1"/>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96</w:t>
            </w:r>
          </w:p>
        </w:tc>
      </w:tr>
      <w:tr w:rsidR="000D0F35" w:rsidRPr="000D0F35" w:rsidTr="00903961">
        <w:trPr>
          <w:trHeight w:val="9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074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ФИЗИЧЕСКАЯ КУЛЬТУРА И СПОРТ</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Массовый спорт</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1100000000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муниципальная программа "Развитие физической культуры, спорта и молодежной политики"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6 060,0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5 838,8</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96</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ФИЗИЧЕСКАЯ КУЛЬТУРА И СПОРТ</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Массовый спорт</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1110000000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подпрограмма "Развитие физической культуры и массового спорта"</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6 060,0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5 838,8</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96</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ФИЗИЧЕСКАЯ КУЛЬТУРА И СПОРТ</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Массовый спорт</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1110200000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Обеспечение деятельности подведомственных учреждений</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6 060,0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5 838,8</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96</w:t>
            </w:r>
          </w:p>
        </w:tc>
      </w:tr>
      <w:tr w:rsidR="000D0F35" w:rsidRPr="000D0F35" w:rsidTr="00903961">
        <w:trPr>
          <w:trHeight w:val="9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ФИЗИЧЕСКАЯ КУЛЬТУРА И СПОРТ</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Массовый спорт</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1110200590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Расходы на обеспечение деятельности муниципальных учреждений физической культуры и спорта</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1 900,0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1 857,5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98</w:t>
            </w:r>
          </w:p>
        </w:tc>
      </w:tr>
      <w:tr w:rsidR="000D0F35" w:rsidRPr="000D0F35" w:rsidTr="00903961">
        <w:trPr>
          <w:trHeight w:val="96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02</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ФИЗИЧЕСКАЯ КУЛЬТУРА И СПОРТ</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Массовый спорт</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1110200590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деятельности муниципальных учреждений физической культуры и спорта</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113</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Иные выплаты учреждений привлекаемым лицам</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1 618,3</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1 618,3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9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02</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ФИЗИЧЕСКАЯ КУЛЬТУРА И СПОРТ</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Массовый спорт</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1110200590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деятельности муниципальных учреждений физической культуры и спорта</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176,7</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134,2</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76</w:t>
            </w:r>
          </w:p>
        </w:tc>
      </w:tr>
      <w:tr w:rsidR="000D0F35" w:rsidRPr="000D0F35" w:rsidTr="00903961">
        <w:trPr>
          <w:trHeight w:val="9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02</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ФИЗИЧЕСКАЯ КУЛЬТУРА И СПОРТ</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Массовый спорт</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1110200590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деятельности муниципальных учреждений физической культуры и спорта</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853</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Уплата иных платежей</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105,0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105,0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074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ФИЗИЧЕСКАЯ КУЛЬТУРА И СПОРТ</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Массовый спорт</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11102S2440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Субсидия на приобретение автотранспорта в целях обеспечения потребности муниципальных образований Нижегородской области по отрасли "Физическая культура и спорт"</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4 160,0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3 981,3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96</w:t>
            </w:r>
          </w:p>
        </w:tc>
      </w:tr>
      <w:tr w:rsidR="000D0F35" w:rsidRPr="000D0F35" w:rsidTr="00903961">
        <w:trPr>
          <w:trHeight w:val="16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02</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ФИЗИЧЕСКАЯ КУЛЬТУРА И СПОРТ</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Массовый спорт</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11102S2440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Субсидия на приобретение автотранспорта в целях обеспечения потребности муниципальных образований Нижегородской области по отрасли "Физическая культура и спорт"</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4 160,0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3 981,3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96</w:t>
            </w:r>
          </w:p>
        </w:tc>
      </w:tr>
      <w:tr w:rsidR="000D0F35" w:rsidRPr="000D0F35" w:rsidTr="00903961">
        <w:trPr>
          <w:trHeight w:val="120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ФИЗИЧЕСКАЯ КУЛЬТУРА И СПОРТ</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Массовый спорт</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2200000000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Муниципальная программа "Укрепление здоровья населения Тоншаевского муниципального округа Нижегородской области"</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150,0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150,0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ФИЗИЧЕСКАЯ КУЛЬТУРА И СПОРТ</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Массовый спорт</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2210125200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Развитие любительского спорта</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150,0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150,0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02</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ФИЗИЧЕСКАЯ КУЛЬТУРА И СПОРТ</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Массовый спорт</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2210125200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Развитие любительского спорта</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150,0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150,0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55"/>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1 916,5</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1 916,5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1"/>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074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ФИЗИЧЕСКАЯ КУЛЬТУРА И СПОРТ</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Спорт высших достижений</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0100000000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Муниципальная программа "Развитие образования Тоншаевского муниципального округа Нижегородской области"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1 916,5</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1 916,5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ФИЗИЧЕСКАЯ КУЛЬТУРА И СПОРТ</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Спорт высших достижений</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0120000000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Подпрограмма "Развитие дополнительного образования и воспитания детей и молодежи Тоншаевского муниципального округа"</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1 916,5</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1 916,5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44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ФИЗИЧЕСКАЯ КУЛЬТУРА И СПОРТ</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Спорт высших достижений</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0120100000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Формирование единого воспитательного пространства в Тоншаевском муниципальном округе, развитие системы дополнительного образования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1 916,5</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1 916,5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9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074</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ФИЗИЧЕСКАЯ КУЛЬТУРА И СПОРТ</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Спорт высших достижений</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0120142310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Расходы на обеспечение деятельности муниципальных учреждений дополнительного образования детей</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1 916,5</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1 916,5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16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074</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ФИЗИЧЕСКАЯ КУЛЬТУРА И СПОРТ</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Спорт высших достижений</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0120142310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деятельности муниципальных учреждений дополнительного образования детей</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611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 xml:space="preserve">Субсидии бюджетным учреждениям на финансовое обеспечение государственного (муниципального) задания на оказание государственных (муниципальных) </w:t>
            </w:r>
            <w:r w:rsidRPr="000D0F35">
              <w:rPr>
                <w:rFonts w:ascii="Times New Roman" w:eastAsia="Times New Roman" w:hAnsi="Times New Roman" w:cs="Times New Roman"/>
                <w:sz w:val="18"/>
                <w:szCs w:val="18"/>
                <w:lang w:eastAsia="ru-RU"/>
              </w:rPr>
              <w:lastRenderedPageBreak/>
              <w:t>услуг (выполнение работ)</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lastRenderedPageBreak/>
              <w:t>1 916,5</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1 916,5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55"/>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082</w:t>
            </w:r>
          </w:p>
        </w:tc>
        <w:tc>
          <w:tcPr>
            <w:tcW w:w="11621" w:type="dxa"/>
            <w:gridSpan w:val="8"/>
            <w:tcBorders>
              <w:top w:val="single" w:sz="4" w:space="0" w:color="auto"/>
              <w:left w:val="nil"/>
              <w:bottom w:val="single" w:sz="4" w:space="0" w:color="auto"/>
              <w:right w:val="single" w:sz="4" w:space="0" w:color="000000"/>
            </w:tcBorders>
            <w:shd w:val="clear" w:color="auto" w:fill="auto"/>
            <w:vAlign w:val="center"/>
            <w:hideMark/>
          </w:tcPr>
          <w:p w:rsidR="000D0F35" w:rsidRPr="000D0F35" w:rsidRDefault="000D0F35" w:rsidP="000D0F35">
            <w:pPr>
              <w:spacing w:after="0" w:line="240" w:lineRule="auto"/>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Управление сельского хозяйства Тоншаевского муниципального округа</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10 736,2</w:t>
            </w:r>
          </w:p>
        </w:tc>
        <w:tc>
          <w:tcPr>
            <w:tcW w:w="1134"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10 723,0</w:t>
            </w:r>
          </w:p>
        </w:tc>
        <w:tc>
          <w:tcPr>
            <w:tcW w:w="708" w:type="dxa"/>
            <w:gridSpan w:val="2"/>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55"/>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082</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10 736,2</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10 723,0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0"/>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55"/>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082</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10 736,2</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10 723,0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1"/>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557"/>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082</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ЭКОНОМИКА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Сельское хозяйство и рыболовство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0300000000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Муниципальная программа «Развитие агропромышленного комплекса Тоншаевского муниципального округа Нижегородской области"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10 619,7</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10 607,5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082</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ЭКОНОМИКА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Сельское хозяйство и рыболовство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0310000000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подпрограмма "Развитие сельского хозяйства, пищевой и перерабатывающей промышленности Тоншаевского муниципального округа Нижегородской области"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4 729,7</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4 721,1</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082</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ЭКОНОМИКА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Сельское хозяйство и рыболовство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0310100000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Развитие производства продукции растениеводства (субсидирование части затрат)</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3 135,5</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3 135,5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082</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ЭКОНОМИКА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Сельское хозяйство и рыболовство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03101R5014</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Субвенции на возмещение части затрат на поддержку элитного семеноводства</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156,0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156,0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16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lastRenderedPageBreak/>
              <w:t>082</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НАЦИОНАЛЬНАЯ ЭКОНОМИКА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Сельское хозяйство и рыболовство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03101R5014</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Субвенции на возмещение части затрат на поддержку элитного семеноводства</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811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156,0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156,0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16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082</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ЭКОНОМИКА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Сельское хозяйство и рыболовство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03101R5018</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Субвенции на поддержку проведения агротехнологических работ, повышение уровня экологической безопасности сельскохозяйственного производства, а такжн на повышение плодородия и качества почв</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2 979,6</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2 979,6</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16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082</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НАЦИОНАЛЬНАЯ ЭКОНОМИКА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Сельское хозяйство и рыболовство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03101R5018</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Субвенции на поддержку проведения агротехнологических работ, повышение уровня экологической безопасности сельскохозяйственного производства, а такжн на повышение плодородия и качества почв</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811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2 979,6</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2 979,6</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082</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ЭКОНОМИКА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Сельское хозяйство и рыболовство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0310200000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Развитие производства продукции животноводства ( субсидирование части затрат)</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1 173,0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1 172,7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9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082</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ЭКОНОМИКА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Сельское хозяйство и рыболовство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0310225800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субсидирование части затрат в развитии производства продукции животноводства за счет средств местного бюджета</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1 167,3</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1 167,0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16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082</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НАЦИОНАЛЬНАЯ ЭКОНОМИКА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Сельское хозяйство и рыболовство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0310225800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субсидирование части затрат в развитии производства продукции животноводства за счет средств местного бюджета</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811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1 167,3</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1 167,0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082</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ЭКОНОМИКА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Сельское хозяйство и рыболовство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03102R5015</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Субвенции на возмещение части затрат на поддержку племенного животноводства</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5,7</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16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082</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НАЦИОНАЛЬНАЯ ЭКОНОМИКА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Сельское хозяйство и рыболовство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03102R5015</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Субвенции на возмещение части затрат на поддержку племенного животноводства</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811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5,7</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5,7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96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082</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ЭКОНОМИКА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Сельское хозяйство и рыболовство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0310400000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Обновление парка сельскохозяйственной техники ( субсидирование части затрат)</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185,2</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185,2</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082</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ЭКОНОМИКА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Сельское хозяйство и рыболовство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0310425800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субсидирование части затрат на обновление парка сельскохозяйственной техники за счет средств местного бюджета</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32,7</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32,7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16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082</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НАЦИОНАЛЬНАЯ ЭКОНОМИКА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Сельское хозяйство и рыболовство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0310425800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субсидирование части затрат на обновление парка сельскохозяйственной техники за счет средств местного бюджета</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811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32,7</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32,7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082</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ЭКОНОМИКА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Сельское хозяйство и рыболовство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0310473220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Субвенции на возмещение части затрат на приобретение зерноуборочных и кормоуборочных комбайнов за счет средств обл. бюджета.</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152,5</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152,5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16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082</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НАЦИОНАЛЬНАЯ ЭКОНОМИКА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Сельское хозяйство и рыболовство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0310473220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Субвенции на возмещение части затрат на приобретение зерноуборочных и кормоуборочных комбайнов за счет средств обл. бюджета.</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811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152,5</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152,5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384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082</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ЭКОНОМИКА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Сельское хозяйство и рыболовство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0310500000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Проведение конкурсов с целью повышения заинтересованности в распространении передового опыта в агропромышленном комплексе и улучшении результатов деятельности по производству, переработке и хранению сельскохозяйственной продукции, оказанию услуг и выполнению работ для сельскохозяйственных организаций (проведение конкурсов, слетов, выставок и других мероприятий)</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100,0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99,7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4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082</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ЭКОНОМИКА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Сельское хозяйство и рыболовство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0310525220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Проведение мероприятий в сельском хозяйстве</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100,0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99,7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4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082</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НАЦИОНАЛЬНАЯ ЭКОНОМИКА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Сельское хозяйство и рыболовство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0310525220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Проведение мероприятий в сельском хозяйстве</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99,7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96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082</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ЭКОНОМИКА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Сельское хозяйство и рыболовство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0310600000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Развитие кадрового потенциала сельскохозяйственного производства</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136,0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128,0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94</w:t>
            </w:r>
          </w:p>
        </w:tc>
      </w:tr>
      <w:tr w:rsidR="000D0F35" w:rsidRPr="000D0F35" w:rsidTr="00903961">
        <w:trPr>
          <w:trHeight w:val="9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082</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ЭКОНОМИКА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Сельское хозяйство и рыболовство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0310673350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Развитие кадрового потенциала сельскохозяйственного производства</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136,0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128,0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94</w:t>
            </w:r>
          </w:p>
        </w:tc>
      </w:tr>
      <w:tr w:rsidR="000D0F35" w:rsidRPr="000D0F35" w:rsidTr="00903961">
        <w:trPr>
          <w:trHeight w:val="7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082</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НАЦИОНАЛЬНАЯ ЭКОНОМИКА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Сельское хозяйство и рыболовство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0310673350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Развитие кадрового потенциала сельскохозяйственного производства</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340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Стипендии</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84,0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76,0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90</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lastRenderedPageBreak/>
              <w:t>082</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НАЦИОНАЛЬНАЯ ЭКОНОМИКА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Сельское хозяйство и рыболовство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0310673350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Развитие кадрового потенциала сельскохозяйственного производства</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360</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Иные выплаты населению</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52,0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52,0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082</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ЭКОНОМИКА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Сельское хозяйство и рыболовство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0330000000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подпрограмма Обеспечение реализации Муниципальной программы</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5 890,0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5 886,4</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4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082</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ЭКОНОМИКА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Сельское хозяйство и рыболовство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0330100000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Содержание аппарата управления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5 890,0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5 886,4</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082</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ЭКОНОМИКА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Сельское хозяйство и рыболовство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0330100190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Расходы на выполнение функций органов местного самоуправления.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100,1</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96,5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96</w:t>
            </w:r>
          </w:p>
        </w:tc>
      </w:tr>
      <w:tr w:rsidR="000D0F35" w:rsidRPr="000D0F35" w:rsidTr="00903961">
        <w:trPr>
          <w:trHeight w:val="7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082</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НАЦИОНАЛЬНАЯ ЭКОНОМИКА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Сельское хозяйство и рыболовство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0330100190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выполнение функций органов местного самоуправления.</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Фонд оплаты труда государственных (муниципальных) органов</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35,0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35,0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082</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НАЦИОНАЛЬНАЯ ЭКОНОМИКА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Сельское хозяйство и рыболовство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0330100190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выполнение функций органов местного самоуправления.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129</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10,6</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10,6</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082</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НАЦИОНАЛЬНАЯ ЭКОНОМИКА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Сельское хозяйство и рыболовство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0330100190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выполнение функций органов местного самоуправления.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4,9</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61</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082</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НАЦИОНАЛЬНАЯ ЭКОНОМИКА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Сельское хозяйство и рыболовство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0330100190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выполнение функций органов местного самоуправления.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247</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Закупка энергетических ресурсов</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49,7</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47,9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96</w:t>
            </w:r>
          </w:p>
        </w:tc>
      </w:tr>
      <w:tr w:rsidR="000D0F35" w:rsidRPr="000D0F35" w:rsidTr="00903961">
        <w:trPr>
          <w:trHeight w:val="96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082</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ЭКОНОМИКА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Сельское хозяйство и рыболовство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0330173910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Субвенции на осуществление полномочий по поддержке сельскохозяйственного производства.</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5 789,9</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5 789,9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96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lastRenderedPageBreak/>
              <w:t>082</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НАЦИОНАЛЬНАЯ ЭКОНОМИКА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Сельское хозяйство и рыболовство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0330173910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Субвенции на осуществление полномочий по поддержке сельскохозяйственного производства.</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Фонд оплаты труда государственных (муниципальных) органов</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3 979,8</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3 979,8</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082</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НАЦИОНАЛЬНАЯ ЭКОНОМИКА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Сельское хозяйство и рыболовство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0330173910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Субвенции на осуществление полномочий по поддержке сельскохозяйственного производства.</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122</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Иные выплаты персоналу государственных (муниципальных) органов, за исключением фонда оплаты труда</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5,3</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5,3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082</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НАЦИОНАЛЬНАЯ ЭКОНОМИКА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Сельское хозяйство и рыболовство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0330173910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Субвенции на осуществление полномочий по поддержке сельскохозяйственного производства.</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129</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1 187,3</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1 187,3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082</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НАЦИОНАЛЬНАЯ ЭКОНОМИКА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Сельское хозяйство и рыболовство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0330173910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Субвенции на осуществление полномочий по поддержке сельскохозяйственного производства.</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242</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Закупка товаров, работ и услуг в сфере информационно-коммуникационных технологий</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248,6</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248,6</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9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082</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НАЦИОНАЛЬНАЯ ЭКОНОМИКА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Сельское хозяйство и рыболовство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0330173910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Субвенции на осуществление полномочий по поддержке сельскохозяйственного производства.</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368,9</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368,9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4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082</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ЭКОНОМИКА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Сельское хозяйство и рыболовство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6600000000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Непрограммные расходы</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116,5</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115,5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99</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082</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ЭКОНОМИКА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Сельское хозяйство и рыболовство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6600300000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Межбюджетные трансферты из областного бюджета муниципальному округу</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116,5</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115,5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99</w:t>
            </w:r>
          </w:p>
        </w:tc>
      </w:tr>
      <w:tr w:rsidR="000D0F35" w:rsidRPr="000D0F35" w:rsidTr="00903961">
        <w:trPr>
          <w:trHeight w:val="264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082</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ЭКОНОМИКА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Сельское хозяйство и рыболовство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6600373310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Субвенции на осуществление полномочий по организации проведения мероприятий по предупреждению и ликвидации болезней животных, их лечению, защите населения от болезней, общих для человека и животных, в части регулирования численности безнадзорных животных.</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116,5</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115,5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99</w:t>
            </w:r>
          </w:p>
        </w:tc>
      </w:tr>
      <w:tr w:rsidR="000D0F35" w:rsidRPr="000D0F35" w:rsidTr="00903961">
        <w:trPr>
          <w:trHeight w:val="240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082</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НАЦИОНАЛЬНАЯ ЭКОНОМИКА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Сельское хозяйство и рыболовство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6600373310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Субвенции на осуществление полномочий по организации проведения мероприятий по предупреждению и ликвидации болезней животных, их лечению, защите населения от болезней, общих для человека и животных, в части регулирования численности безнадзорных животных.</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116,5</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115,5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99</w:t>
            </w:r>
          </w:p>
        </w:tc>
      </w:tr>
      <w:tr w:rsidR="000D0F35" w:rsidRPr="000D0F35" w:rsidTr="00903961">
        <w:trPr>
          <w:trHeight w:val="255"/>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330</w:t>
            </w:r>
          </w:p>
        </w:tc>
        <w:tc>
          <w:tcPr>
            <w:tcW w:w="11621" w:type="dxa"/>
            <w:gridSpan w:val="8"/>
            <w:tcBorders>
              <w:top w:val="single" w:sz="4" w:space="0" w:color="auto"/>
              <w:left w:val="nil"/>
              <w:bottom w:val="single" w:sz="4" w:space="0" w:color="auto"/>
              <w:right w:val="single" w:sz="4" w:space="0" w:color="000000"/>
            </w:tcBorders>
            <w:shd w:val="clear" w:color="auto" w:fill="auto"/>
            <w:vAlign w:val="center"/>
            <w:hideMark/>
          </w:tcPr>
          <w:p w:rsidR="000D0F35" w:rsidRPr="000D0F35" w:rsidRDefault="000D0F35" w:rsidP="000D0F35">
            <w:pPr>
              <w:spacing w:after="0" w:line="240" w:lineRule="auto"/>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Совет депутатов Тоншаевского муниципального округа Нижегородской области</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2 119,1</w:t>
            </w:r>
          </w:p>
        </w:tc>
        <w:tc>
          <w:tcPr>
            <w:tcW w:w="1134"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1 862,2</w:t>
            </w:r>
          </w:p>
        </w:tc>
        <w:tc>
          <w:tcPr>
            <w:tcW w:w="708" w:type="dxa"/>
            <w:gridSpan w:val="2"/>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88</w:t>
            </w:r>
          </w:p>
        </w:tc>
      </w:tr>
      <w:tr w:rsidR="000D0F35" w:rsidRPr="000D0F35" w:rsidTr="00903961">
        <w:trPr>
          <w:trHeight w:val="255"/>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330</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2 119,1</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1 862,2</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0"/>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88</w:t>
            </w:r>
          </w:p>
        </w:tc>
      </w:tr>
      <w:tr w:rsidR="000D0F35" w:rsidRPr="000D0F35" w:rsidTr="00903961">
        <w:trPr>
          <w:trHeight w:val="255"/>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330</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2 119,1</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1 862,2</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1"/>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88</w:t>
            </w:r>
          </w:p>
        </w:tc>
      </w:tr>
      <w:tr w:rsidR="000D0F35" w:rsidRPr="000D0F35" w:rsidTr="00903961">
        <w:trPr>
          <w:trHeight w:val="144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330</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xml:space="preserve">Функционирование законодательных (представительных) органов государственной власти и представительных </w:t>
            </w:r>
            <w:r w:rsidRPr="000D0F35">
              <w:rPr>
                <w:rFonts w:ascii="Times New Roman" w:eastAsia="Times New Roman" w:hAnsi="Times New Roman" w:cs="Times New Roman"/>
                <w:b/>
                <w:bCs/>
                <w:sz w:val="18"/>
                <w:szCs w:val="18"/>
                <w:lang w:eastAsia="ru-RU"/>
              </w:rPr>
              <w:lastRenderedPageBreak/>
              <w:t>органов муниципальных образований</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6600000000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Непрограммные расходы</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2 119,1</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1 862,2</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88</w:t>
            </w:r>
          </w:p>
        </w:tc>
      </w:tr>
      <w:tr w:rsidR="000D0F35" w:rsidRPr="000D0F35" w:rsidTr="00903961">
        <w:trPr>
          <w:trHeight w:val="144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330</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6600100000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Содержание аппарата управления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2 109,1</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1 860,7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88</w:t>
            </w:r>
          </w:p>
        </w:tc>
      </w:tr>
      <w:tr w:rsidR="000D0F35" w:rsidRPr="000D0F35" w:rsidTr="00903961">
        <w:trPr>
          <w:trHeight w:val="144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330</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6600100190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Расходы на обеспечение функций органов местного самоуправления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2 109,1</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1 860,7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88</w:t>
            </w:r>
          </w:p>
        </w:tc>
      </w:tr>
      <w:tr w:rsidR="000D0F35" w:rsidRPr="000D0F35" w:rsidTr="00903961">
        <w:trPr>
          <w:trHeight w:val="144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330</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6600100190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функций органов местного самоуправления</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Фонд оплаты труда государственных (муниципальных) органов</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1 377,5</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1 370,7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44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330</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 xml:space="preserve">Функционирование законодательных (представительных) органов государственной власти и представительных </w:t>
            </w:r>
            <w:r w:rsidRPr="000D0F35">
              <w:rPr>
                <w:rFonts w:ascii="Times New Roman" w:eastAsia="Times New Roman" w:hAnsi="Times New Roman" w:cs="Times New Roman"/>
                <w:sz w:val="18"/>
                <w:szCs w:val="18"/>
                <w:lang w:eastAsia="ru-RU"/>
              </w:rPr>
              <w:lastRenderedPageBreak/>
              <w:t>органов муниципальных образований</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lastRenderedPageBreak/>
              <w:t>6600100190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функций органов местного самоуправления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122</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Иные выплаты персоналу государственных (муниципальных) органов, за исключением фонда оплаты труда</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13,7</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w:t>
            </w:r>
          </w:p>
        </w:tc>
      </w:tr>
      <w:tr w:rsidR="000D0F35" w:rsidRPr="000D0F35" w:rsidTr="00903961">
        <w:trPr>
          <w:trHeight w:val="144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lastRenderedPageBreak/>
              <w:t>330</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6600100190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функций органов местного самоуправления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123</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Иные выплаты государственных (муниципальных) органов привлекаемым лицам</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55,0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330</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6600100190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функций органов местного самоуправления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129</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403,0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403,0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44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330</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6600100190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функций органов местного самоуправления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242</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Закупка товаров, работ и услуг в сфере информационно-коммуникационных технологий</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87,4</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36,5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42</w:t>
            </w:r>
          </w:p>
        </w:tc>
      </w:tr>
      <w:tr w:rsidR="000D0F35" w:rsidRPr="000D0F35" w:rsidTr="00903961">
        <w:trPr>
          <w:trHeight w:val="144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330</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 xml:space="preserve">Функционирование законодательных (представительных) органов государственной власти и представительных </w:t>
            </w:r>
            <w:r w:rsidRPr="000D0F35">
              <w:rPr>
                <w:rFonts w:ascii="Times New Roman" w:eastAsia="Times New Roman" w:hAnsi="Times New Roman" w:cs="Times New Roman"/>
                <w:sz w:val="18"/>
                <w:szCs w:val="18"/>
                <w:lang w:eastAsia="ru-RU"/>
              </w:rPr>
              <w:lastRenderedPageBreak/>
              <w:t>органов муниципальных образований</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lastRenderedPageBreak/>
              <w:t>6600100190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функций органов местного самоуправления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172,5</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50,5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29</w:t>
            </w:r>
          </w:p>
        </w:tc>
      </w:tr>
      <w:tr w:rsidR="000D0F35" w:rsidRPr="000D0F35" w:rsidTr="00903961">
        <w:trPr>
          <w:trHeight w:val="144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330</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6600500000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Прочие непрограммные расходы</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15</w:t>
            </w:r>
          </w:p>
        </w:tc>
      </w:tr>
      <w:tr w:rsidR="000D0F35" w:rsidRPr="000D0F35" w:rsidTr="00903961">
        <w:trPr>
          <w:trHeight w:val="144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330</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6600526000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Мероприятия по против коррупционным действиям</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15</w:t>
            </w:r>
          </w:p>
        </w:tc>
      </w:tr>
      <w:tr w:rsidR="000D0F35" w:rsidRPr="000D0F35" w:rsidTr="00903961">
        <w:trPr>
          <w:trHeight w:val="144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330</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6600526000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Мероприятия по против коррупционным действиям</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15</w:t>
            </w:r>
          </w:p>
        </w:tc>
      </w:tr>
      <w:tr w:rsidR="000D0F35" w:rsidRPr="000D0F35" w:rsidTr="00903961">
        <w:trPr>
          <w:trHeight w:val="255"/>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366</w:t>
            </w:r>
          </w:p>
        </w:tc>
        <w:tc>
          <w:tcPr>
            <w:tcW w:w="11621" w:type="dxa"/>
            <w:gridSpan w:val="8"/>
            <w:tcBorders>
              <w:top w:val="single" w:sz="4" w:space="0" w:color="auto"/>
              <w:left w:val="nil"/>
              <w:bottom w:val="single" w:sz="4" w:space="0" w:color="auto"/>
              <w:right w:val="single" w:sz="4" w:space="0" w:color="000000"/>
            </w:tcBorders>
            <w:shd w:val="clear" w:color="auto" w:fill="auto"/>
            <w:vAlign w:val="center"/>
            <w:hideMark/>
          </w:tcPr>
          <w:p w:rsidR="000D0F35" w:rsidRPr="000D0F35" w:rsidRDefault="000D0F35" w:rsidP="000D0F35">
            <w:pPr>
              <w:spacing w:after="0" w:line="240" w:lineRule="auto"/>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Отдел по управлению муниципальным имуществом и земельными ресурсами Тоншаевского муниципального округа Нижегородской области</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15 130,3</w:t>
            </w:r>
          </w:p>
        </w:tc>
        <w:tc>
          <w:tcPr>
            <w:tcW w:w="1134"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14 870,3</w:t>
            </w:r>
          </w:p>
        </w:tc>
        <w:tc>
          <w:tcPr>
            <w:tcW w:w="708" w:type="dxa"/>
            <w:gridSpan w:val="2"/>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98</w:t>
            </w:r>
          </w:p>
        </w:tc>
      </w:tr>
      <w:tr w:rsidR="000D0F35" w:rsidRPr="000D0F35" w:rsidTr="00903961">
        <w:trPr>
          <w:trHeight w:val="255"/>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366</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8 213,2</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8 004,3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0"/>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97</w:t>
            </w:r>
          </w:p>
        </w:tc>
      </w:tr>
      <w:tr w:rsidR="000D0F35" w:rsidRPr="000D0F35" w:rsidTr="00903961">
        <w:trPr>
          <w:trHeight w:val="255"/>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366</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8 213,2</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8 004,3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1"/>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97</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366</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общегосударственные вопросы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0500000000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Муниципальная программа "Управление муниципальным имуществом Тоншаевского муниципального округа Нижегородской области"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6 135,0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6 086,3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99</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366</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общегосударственные вопросы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0510000000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подпрограмма "Управление муниципальным имуществом Тоншаевского муниципального округа Нижегородской области"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991,4</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949,9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96</w:t>
            </w:r>
          </w:p>
        </w:tc>
      </w:tr>
      <w:tr w:rsidR="000D0F35" w:rsidRPr="000D0F35" w:rsidTr="00903961">
        <w:trPr>
          <w:trHeight w:val="144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366</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общегосударственные вопросы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0510100000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Организация учета, разграничения и перераспределения муниципального имущества Тоншаевского муниципального округа</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991,4</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949,9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96</w:t>
            </w:r>
          </w:p>
        </w:tc>
      </w:tr>
      <w:tr w:rsidR="000D0F35" w:rsidRPr="000D0F35" w:rsidTr="00903961">
        <w:trPr>
          <w:trHeight w:val="4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366</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общегосударственные вопросы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0510129010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Оценка муниципального имущества</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255,0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244,6</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96</w:t>
            </w:r>
          </w:p>
        </w:tc>
      </w:tr>
      <w:tr w:rsidR="000D0F35" w:rsidRPr="000D0F35" w:rsidTr="00903961">
        <w:trPr>
          <w:trHeight w:val="4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366</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общегосударственные вопросы</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0510129010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Оценка муниципального имущества</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255,0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244,6</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96</w:t>
            </w:r>
          </w:p>
        </w:tc>
      </w:tr>
      <w:tr w:rsidR="000D0F35" w:rsidRPr="000D0F35" w:rsidTr="00903961">
        <w:trPr>
          <w:trHeight w:val="4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366</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общегосударственные вопросы</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0510129030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Ремонт муниципального имущества</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736,4</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705,2</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96</w:t>
            </w:r>
          </w:p>
        </w:tc>
      </w:tr>
      <w:tr w:rsidR="000D0F35" w:rsidRPr="000D0F35" w:rsidTr="00903961">
        <w:trPr>
          <w:trHeight w:val="4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366</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общегосударственные вопросы</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0510129030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Ремонт муниципального имущества</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736,4</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705,2</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96</w:t>
            </w:r>
          </w:p>
        </w:tc>
      </w:tr>
      <w:tr w:rsidR="000D0F35" w:rsidRPr="000D0F35" w:rsidTr="00903961">
        <w:trPr>
          <w:trHeight w:val="7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366</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общегосударственные вопросы</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0520000000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подпрограмма "Обеспечение реализации муниципальной программы"</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4 423,6</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4 416,3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4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366</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общегосударственные вопросы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0520100000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Содержание аппарата управления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4 423,6</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4 416,3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366</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общегосударственные вопросы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0520100190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Расходы на обеспечение функций органов местного самоуправления.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4 054,2</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4 047,0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366</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общегосударственные вопросы</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0520100190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функций органов местного самоуправления.</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Фонд оплаты труда государственных (муниципальных) органов</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2 875,6</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2 875,6</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366</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общегосударственные вопросы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0520100190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функций органов местного самоуправления.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122</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Иные выплаты персоналу государственных (муниципальных) органов, за исключением фонда оплаты труда</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366</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общегосударственные вопросы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0520100190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функций органов местного самоуправления.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129</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850,0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850,0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366</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общегосударственные вопросы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0520100190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функций органов местного самоуправления.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242</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Закупка товаров, работ и услуг в сфере информационно-коммуникационных технологий</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133,6</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133,6</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366</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общегосударственные вопросы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0520100190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функций органов местного самоуправления.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186,0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182,8</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98</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366</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общегосударственные вопросы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0520100190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функций органов местного самоуправления.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853</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Уплата иных платежей</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5,0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5,0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366</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общегосударственные вопросы</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0520174270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Иные межбюджетные трансферты областного бюджета на реализацию социально-значимых мероприятий в рамках решения вопросов местного значения</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369,4</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369,4</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44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366</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общегосударственные вопросы</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0520174270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Иные межбюджетные трансферты областного бюджета на реализацию социально-значимых мероприятий в рамках решения вопросов местного значения</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Фонд оплаты труда государственных (муниципальных) органов</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280,9</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280,9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698"/>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366</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общегосударственные вопросы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0520174270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Иные межбюджетные трансферты областного бюджета на реализацию социально-значимых мероприятий в рамках решения вопросов местного значения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129</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88,4</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88,4</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366</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общегосударственные вопросы</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0530000000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подпрограмма "Оказание имущественной поддержки субъектами МСП"</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720,0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720,0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4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366</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общегосударственные вопросы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0530100000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содержание аппарата</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720,0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720,0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366</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общегосударственные вопросы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0530100190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Расходы на обеспечение функций органов местного самоуправления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643,3</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643,3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366</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общегосударственные вопросы</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0530100190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функций органов местного самоуправления</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Фонд оплаты труда государственных (муниципальных) органов</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500,9</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500,9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lastRenderedPageBreak/>
              <w:t>366</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общегосударственные вопросы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0530100190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функций органов местного самоуправления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129</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142,3</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142,3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366</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общегосударственные вопросы</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0530174270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Иные межбюджетные трансферты областного бюджета на реализацию социально-значимых мероприятий в рамках решения вопросов местного значения</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76,8</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76,8</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44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366</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общегосударственные вопросы</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0530174270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Иные межбюджетные трансферты областного бюджета на реализацию социально-значимых мероприятий в рамках решения вопросов местного значения</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Фонд оплаты труда государственных (муниципальных) органов</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56,6</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56,6</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366</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общегосударственные вопросы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0530174270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Иные межбюджетные трансферты областного бюджета на реализацию социально-значимых мероприятий в рамках решения вопросов местного значения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129</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20,1</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20,1</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366</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общегосударственные вопросы</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1900000000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xml:space="preserve">Муниципальная программа "Использование и охрана земель сельскохозяйственного назначения на территории Тоншаевского </w:t>
            </w:r>
            <w:r w:rsidRPr="000D0F35">
              <w:rPr>
                <w:rFonts w:ascii="Times New Roman" w:eastAsia="Times New Roman" w:hAnsi="Times New Roman" w:cs="Times New Roman"/>
                <w:b/>
                <w:bCs/>
                <w:sz w:val="18"/>
                <w:szCs w:val="18"/>
                <w:lang w:eastAsia="ru-RU"/>
              </w:rPr>
              <w:lastRenderedPageBreak/>
              <w:t>муниципального округа Нижегородской области"</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572,9</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567,9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99</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366</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общегосударственные вопросы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1920000000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Контроль за использованием земель сельскохозяйственного назначения и земельных участков сельскохозяйственного использования по целевому назначению</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572,9</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567,9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99</w:t>
            </w:r>
          </w:p>
        </w:tc>
      </w:tr>
      <w:tr w:rsidR="000D0F35" w:rsidRPr="000D0F35" w:rsidTr="00903961">
        <w:trPr>
          <w:trHeight w:val="4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366</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общегосударственные вопросы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1920100000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Содержание аппарата</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572,9</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567,9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99</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366</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общегосударственные вопросы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1920100190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Расходы на обеспечение функций органов местного самоуправления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510,6</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505,6</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99</w:t>
            </w:r>
          </w:p>
        </w:tc>
      </w:tr>
      <w:tr w:rsidR="000D0F35" w:rsidRPr="000D0F35" w:rsidTr="00903961">
        <w:trPr>
          <w:trHeight w:val="7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366</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общегосударственные вопросы</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1920100190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функций органов местного самоуправления</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Фонд оплаты труда государственных (муниципальных) органов</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399,0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394,0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99</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366</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общегосударственные вопросы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1920100190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функций органов местного самоуправления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129</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111,6</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111,6</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366</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общегосударственные вопросы</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1920174270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Иные межбюджетные трансферты областного бюджета на реализацию социально-значимых мероприятий в рамках решения вопросов местного значения</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62,2</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62,2</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44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366</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общегосударственные вопросы</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1920174270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Иные межбюджетные трансферты областного бюджета на реализацию социально-значимых мероприятий в рамках решения вопросов местного значения</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Фонд оплаты труда государственных (муниципальных) органов</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45,9</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45,9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366</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общегосударственные вопросы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1920174270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Иные межбюджетные трансферты областного бюджета на реализацию социально-значимых мероприятий в рамках решения вопросов местного значения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129</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16,3</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16,3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4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366</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общегосударственные вопросы</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6600000000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Непрограммные расходы</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1 505,3</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1 350,1</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90</w:t>
            </w:r>
          </w:p>
        </w:tc>
      </w:tr>
      <w:tr w:rsidR="000D0F35" w:rsidRPr="000D0F35" w:rsidTr="00903961">
        <w:trPr>
          <w:trHeight w:val="4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366</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общегосударственные вопросы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6600500000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Прочие непрограммные расходы</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1 505,3</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1 350,1</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90</w:t>
            </w:r>
          </w:p>
        </w:tc>
      </w:tr>
      <w:tr w:rsidR="000D0F35" w:rsidRPr="000D0F35" w:rsidTr="00903961">
        <w:trPr>
          <w:trHeight w:val="4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366</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общегосударственные вопросы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6600525280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Прочие расходы</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1 505,3</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1 350,1</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90</w:t>
            </w:r>
          </w:p>
        </w:tc>
      </w:tr>
      <w:tr w:rsidR="000D0F35" w:rsidRPr="000D0F35" w:rsidTr="00903961">
        <w:trPr>
          <w:trHeight w:val="4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366</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общегосударственные вопросы</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6600525280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Прочие расходы</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358,9</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340,9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95</w:t>
            </w:r>
          </w:p>
        </w:tc>
      </w:tr>
      <w:tr w:rsidR="000D0F35" w:rsidRPr="000D0F35" w:rsidTr="00903961">
        <w:trPr>
          <w:trHeight w:val="4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366</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общегосударственные вопросы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6600525280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Прочие расходы</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247</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Закупка энергетических ресурсов</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1 146,4</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1 009,2</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88</w:t>
            </w:r>
          </w:p>
        </w:tc>
      </w:tr>
      <w:tr w:rsidR="000D0F35" w:rsidRPr="000D0F35" w:rsidTr="00903961">
        <w:trPr>
          <w:trHeight w:val="255"/>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366</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5 175,8</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5 157,2</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0"/>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55"/>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366</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08</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4 539,7</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4 539,7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1"/>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366</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08</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ЭКОНОМИКА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Транспорт</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2300000000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Муниципальная программа "Энергосбережение и повышение энергетической эффективности на территории Тоншаевского муниципального округа Нижегородской области"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4 539,7</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4 539,7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44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366</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08</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ЭКОНОМИКА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Транспорт</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2360000000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Энергосбережение и повышение энергетической эффективности в транспортном комплексе Тоншаевского муниципального округа</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4 539,7</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4 539,7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4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366</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08</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ЭКОНОМИКА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Транспорт</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2360300000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Субсидия на иные цели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4 539,7</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4 539,7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4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366</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08</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ЭКОНОМИКА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Транспорт</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2360320500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Субсидия на иные цели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4 539,7</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4 539,7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366</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08</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НАЦИОНАЛЬНАЯ ЭКОНОМИКА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Транспорт</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2360320500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Субсидия на иные цели</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612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Субсидии бюджетным учреждениям на иные цели</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4 539,7</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4 539,7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55"/>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366</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12</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636,1</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617,5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1"/>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97</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366</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12</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ЭКОНОМИКА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вопросы в области национальной экономики</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0500000000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Муниципальная программа "Управление муниципальным имуществом Тоншаевского муниципального округа Нижегородской области"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500,0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495,6</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99</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366</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12</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ЭКОНОМИКА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вопросы в области национальной экономики</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0510000000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подпрограмма "Управление муниципальным имуществом Тоншаевского муниципального округа Нижегородской области"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500,0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495,6</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99</w:t>
            </w:r>
          </w:p>
        </w:tc>
      </w:tr>
      <w:tr w:rsidR="000D0F35" w:rsidRPr="000D0F35" w:rsidTr="00903961">
        <w:trPr>
          <w:trHeight w:val="40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366</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12</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ЭКОНОМИКА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вопросы в области национальной экономики</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0510200000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Обследование земельных участков и объектов недвижимости, проведение технической инвентаризации. Работы по освобождению земельных участков. Приобретение в собственность Тоншаевского муниципального округа Нижегородской области объектов недвижимости и земельных участков. Улучшение технических характеристик муниципального имущества, повышение его коммерческой привлекательности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500,0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495,6</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99</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366</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12</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ЭКОНОМИКА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вопросы в области национальной экономики</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0510229020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кадастровые работы по межеванию земельных участков</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500,0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495,6</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99</w:t>
            </w:r>
          </w:p>
        </w:tc>
      </w:tr>
      <w:tr w:rsidR="000D0F35" w:rsidRPr="000D0F35" w:rsidTr="00903961">
        <w:trPr>
          <w:trHeight w:val="4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366</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НАЦИОНАЛЬНАЯ ЭКОНОМИКА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вопросы в области национальной экономики</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0510229020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кадастровые работы по межеванию земельных участков</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500,0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495,6</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99</w:t>
            </w:r>
          </w:p>
        </w:tc>
      </w:tr>
      <w:tr w:rsidR="000D0F35" w:rsidRPr="000D0F35" w:rsidTr="00903961">
        <w:trPr>
          <w:trHeight w:val="4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366</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12</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ЭКОНОМИКА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вопросы в области национальной экономики</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6600000000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Непрограммные расходы</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136,1</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121,9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90</w:t>
            </w:r>
          </w:p>
        </w:tc>
      </w:tr>
      <w:tr w:rsidR="000D0F35" w:rsidRPr="000D0F35" w:rsidTr="00903961">
        <w:trPr>
          <w:trHeight w:val="4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366</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12</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ЭКОНОМИКА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вопросы в области национальной экономики</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6600500000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Прочие непрограммные расходы</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136,1</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121,9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90</w:t>
            </w:r>
          </w:p>
        </w:tc>
      </w:tr>
      <w:tr w:rsidR="000D0F35" w:rsidRPr="000D0F35" w:rsidTr="00903961">
        <w:trPr>
          <w:trHeight w:val="4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366</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12</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ЭКОНОМИКА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вопросы в области национальной экономики</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6600525280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Прочие расходы</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136,1</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121,9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90</w:t>
            </w:r>
          </w:p>
        </w:tc>
      </w:tr>
      <w:tr w:rsidR="000D0F35" w:rsidRPr="000D0F35" w:rsidTr="00903961">
        <w:trPr>
          <w:trHeight w:val="4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366</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НАЦИОНАЛЬНАЯ ЭКОНОМИКА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вопросы в области национальной экономики</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6600525280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Прочие расходы</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136,1</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121,9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90</w:t>
            </w:r>
          </w:p>
        </w:tc>
      </w:tr>
      <w:tr w:rsidR="000D0F35" w:rsidRPr="000D0F35" w:rsidTr="00903961">
        <w:trPr>
          <w:trHeight w:val="255"/>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366</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1 741,3</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1 708,8</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0"/>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98</w:t>
            </w:r>
          </w:p>
        </w:tc>
      </w:tr>
      <w:tr w:rsidR="000D0F35" w:rsidRPr="000D0F35" w:rsidTr="00903961">
        <w:trPr>
          <w:trHeight w:val="255"/>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366</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680,3</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647,8</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1"/>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95</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366</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Жилищное хозяйство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Непрограммные расходы</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680,3</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647,8</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95</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366</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Жилищное хозяйство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6600500000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Прочие непрограммные расходы</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680,3</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647,8</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95</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366</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Жилищное хозяйство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6600503030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Прочие мероприятия в области жилищного хозяйства</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680,3</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647,8</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95</w:t>
            </w:r>
          </w:p>
        </w:tc>
      </w:tr>
      <w:tr w:rsidR="000D0F35" w:rsidRPr="000D0F35" w:rsidTr="00903961">
        <w:trPr>
          <w:trHeight w:val="144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366</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Жилищное хозяйство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6600503030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Прочие мероприятия в области жилищного хозяйства</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243</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Закупка товаров, работ и услуг в целях капитального ремонта государственного (муниципального) имущества</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6,4</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6,4</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366</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Жилищное хозяйство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6600503030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Прочие мероприятия в области жилищного хозяйства</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673,8</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641,4</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95</w:t>
            </w:r>
          </w:p>
        </w:tc>
      </w:tr>
      <w:tr w:rsidR="000D0F35" w:rsidRPr="000D0F35" w:rsidTr="00903961">
        <w:trPr>
          <w:trHeight w:val="255"/>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366</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1 061,0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1 061,0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1"/>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366</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Коммунальное хозяйство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0500000000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Муниципальная программа "Управление муниципальным имуществом Тоншаевского муниципального округа Нижегородской области"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245,2</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245,2</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366</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Коммунальное хозяйство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0510000000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подпрограмма "Управление муниципальным имуществом Тоншаевского муниципального округа Нижегородской области"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245,2</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245,2</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44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366</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Коммунальное хозяйство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0510100000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Организация учета, разграничения и перераспределения муниципального имущества Тоншаевского муниципального округа</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245,2</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245,2</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366</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Коммунальное хозяйство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0510129030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Ремонт муниципального имущества</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245,2</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245,2</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366</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02</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Коммунальное хозяйство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0510129030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Ремонт муниципального имущества</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245,2</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245,2</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366</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Коммунальное хозяйство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2000000000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xml:space="preserve">Муниципальная программа "Комплексное развитие систем коммунальной инфраструктуры Тоншаевского муниципального округа </w:t>
            </w:r>
            <w:r w:rsidRPr="000D0F35">
              <w:rPr>
                <w:rFonts w:ascii="Times New Roman" w:eastAsia="Times New Roman" w:hAnsi="Times New Roman" w:cs="Times New Roman"/>
                <w:b/>
                <w:bCs/>
                <w:sz w:val="18"/>
                <w:szCs w:val="18"/>
                <w:lang w:eastAsia="ru-RU"/>
              </w:rPr>
              <w:lastRenderedPageBreak/>
              <w:t>Нижегородской области"</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815,8</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815,8</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366</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Коммунальное хозяйство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2010000000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Мероприятия по развитию систем водоотведения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815,8</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815,8</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9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366</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Коммунальное хозяйство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2010105030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Проведение работ по устройству септика для сточных вод центральной канализации в п.Шерстки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815,8</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815,8</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96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366</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02</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Коммунальное хозяйство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2010105030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Проведение работ по устройству септика для сточных вод центральной канализации в п.Шерстки</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815,8</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815,8</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55"/>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11621" w:type="dxa"/>
            <w:gridSpan w:val="8"/>
            <w:tcBorders>
              <w:top w:val="single" w:sz="4" w:space="0" w:color="auto"/>
              <w:left w:val="nil"/>
              <w:bottom w:val="single" w:sz="4" w:space="0" w:color="auto"/>
              <w:right w:val="single" w:sz="4" w:space="0" w:color="000000"/>
            </w:tcBorders>
            <w:shd w:val="clear" w:color="auto" w:fill="auto"/>
            <w:vAlign w:val="center"/>
            <w:hideMark/>
          </w:tcPr>
          <w:p w:rsidR="000D0F35" w:rsidRPr="000D0F35" w:rsidRDefault="000D0F35" w:rsidP="000D0F35">
            <w:pPr>
              <w:spacing w:after="0" w:line="240" w:lineRule="auto"/>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Администрация Тоншаевского муниципального округа Нижегородской области</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224 902,6</w:t>
            </w:r>
          </w:p>
        </w:tc>
        <w:tc>
          <w:tcPr>
            <w:tcW w:w="1134"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200 529,4</w:t>
            </w:r>
          </w:p>
        </w:tc>
        <w:tc>
          <w:tcPr>
            <w:tcW w:w="708" w:type="dxa"/>
            <w:gridSpan w:val="2"/>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89</w:t>
            </w:r>
          </w:p>
        </w:tc>
      </w:tr>
      <w:tr w:rsidR="000D0F35" w:rsidRPr="000D0F35" w:rsidTr="00903961">
        <w:trPr>
          <w:trHeight w:val="255"/>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70 728,5</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62 005,7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0"/>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88</w:t>
            </w:r>
          </w:p>
        </w:tc>
      </w:tr>
      <w:tr w:rsidR="000D0F35" w:rsidRPr="000D0F35" w:rsidTr="00903961">
        <w:trPr>
          <w:trHeight w:val="255"/>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4 571,7</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4 236,4</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1"/>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93</w:t>
            </w:r>
          </w:p>
        </w:tc>
      </w:tr>
      <w:tr w:rsidR="000D0F35" w:rsidRPr="000D0F35" w:rsidTr="00903961">
        <w:trPr>
          <w:trHeight w:val="9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Функционирование высшего должностного лица субъекта Российской Федерации и муниципального образования</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Непрограммные расходы</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4 571,7</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4 236,4</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93</w:t>
            </w:r>
          </w:p>
        </w:tc>
      </w:tr>
      <w:tr w:rsidR="000D0F35" w:rsidRPr="000D0F35" w:rsidTr="00903961">
        <w:trPr>
          <w:trHeight w:val="9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Функционирование высшего должностного лица субъекта Российской Федерации и муниципального образования</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6600100000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Содержание аппарата управления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4 571,7</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4 236,4</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93</w:t>
            </w:r>
          </w:p>
        </w:tc>
      </w:tr>
      <w:tr w:rsidR="000D0F35" w:rsidRPr="000D0F35" w:rsidTr="00903961">
        <w:trPr>
          <w:trHeight w:val="9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Функционирование высшего должностного лица субъекта Российской Федерации и муниципального образования</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6600101000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Содержание высшего должностного лица</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3 407,9</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3 072,6</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90</w:t>
            </w:r>
          </w:p>
        </w:tc>
      </w:tr>
      <w:tr w:rsidR="000D0F35" w:rsidRPr="000D0F35" w:rsidTr="00903961">
        <w:trPr>
          <w:trHeight w:val="96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02</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Функционирование высшего должностного лица субъекта Российской Федерации и муниципального образования</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6600101000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Содержание высшего должностного лица</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Фонд оплаты труда государственных (муниципальных) органов</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2 559,1</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2 421,2</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95</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02</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Функционирование высшего должностного лица субъекта Российской Федерации и муниципального образования</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6600101000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Содержание высшего должностного лица</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129</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848,7</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651,4</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77</w:t>
            </w:r>
          </w:p>
        </w:tc>
      </w:tr>
      <w:tr w:rsidR="000D0F35" w:rsidRPr="000D0F35" w:rsidTr="00903961">
        <w:trPr>
          <w:trHeight w:val="16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Функционирование высшего должностного лица субъекта Российской Федерации и муниципального образования</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6600174270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Иные межбюджетные трансферты областного бюджета на реализацию социально-значимых мероприятий в рамках решения вопросов местного значения</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1 163,8</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1 163,8</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44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02</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Функционирование высшего должностного лица субъекта Российской Федерации и муниципального образования</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6600174270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Иные межбюджетные трансферты областного бюджета на реализацию социально-значимых мероприятий в рамках решения вопросов местного значения</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Фонд оплаты труда государственных (муниципальных) органов</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966,0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966,0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lastRenderedPageBreak/>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02</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Функционирование высшего должностного лица субъекта Российской Федерации и муниципального образования</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6600174270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Иные межбюджетные трансферты областного бюджета на реализацию социально-значимых мероприятий в рамках решения вопросов местного значения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129</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197,8</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197,8</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55"/>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37 958,2</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36 735,3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1"/>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97</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Непрограммные расходы</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37 958,2</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36 735,3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97</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6600100000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Содержание аппарата управления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37 858,2</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36 720,3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97</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6600100190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Расходы на обеспечение функций органов местного самоуправления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31 739,9</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30 602,0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96</w:t>
            </w:r>
          </w:p>
        </w:tc>
      </w:tr>
      <w:tr w:rsidR="000D0F35" w:rsidRPr="000D0F35" w:rsidTr="00903961">
        <w:trPr>
          <w:trHeight w:val="16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lastRenderedPageBreak/>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6600100190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функций органов местного самоуправления</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Фонд оплаты труда государственных (муниципальных) органов</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21 422,4</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21 392,2</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6600100190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функций органов местного самоуправления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122</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Иные выплаты персоналу государственных (муниципальных) органов, за исключением фонда оплаты труда</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116,7</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58,9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50</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6600100190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функций органов местного самоуправления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129</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7 260,6</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6 842,7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94</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6600100190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функций органов местного самоуправления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242</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Закупка товаров, работ и услуг в сфере информационно-коммуникационных технологий</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1 754,3</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1 378,3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79</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lastRenderedPageBreak/>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6600100190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функций органов местного самоуправления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1 157,7</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910,7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79</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6600100190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функций органов местного самоуправления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321</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Пособия, компенсации и иные социальные выплаты гражданам, кроме публичных нормативных обязательств</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19,2</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19,2</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6600100190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функций органов местного самоуправления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852</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Уплата прочих налогов, сборов</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w:t>
            </w:r>
          </w:p>
        </w:tc>
      </w:tr>
      <w:tr w:rsidR="000D0F35" w:rsidRPr="000D0F35" w:rsidTr="00903961">
        <w:trPr>
          <w:trHeight w:val="16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6600155490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Иные межбюджетные трансферты на поощрение муниципальных управленческих команд в 2024 году</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550,0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550,0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 xml:space="preserve">Функционирование Правительства Российской Федерации, высших исполнительных органов субъектов Российской </w:t>
            </w:r>
            <w:r w:rsidRPr="000D0F35">
              <w:rPr>
                <w:rFonts w:ascii="Times New Roman" w:eastAsia="Times New Roman" w:hAnsi="Times New Roman" w:cs="Times New Roman"/>
                <w:sz w:val="18"/>
                <w:szCs w:val="18"/>
                <w:lang w:eastAsia="ru-RU"/>
              </w:rPr>
              <w:lastRenderedPageBreak/>
              <w:t>Федерации, местных администраций</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lastRenderedPageBreak/>
              <w:t>6600155490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Иные межбюджетные трансферты на поощрение муниципальных управленческих команд в 2024 году</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Фонд оплаты труда государственных (муниципальных) органов</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550,0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550,0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6600171640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Расходы на поощрение муниципальных округов за достижение наилучших результатов по разработке и внедрению проектов по бережливости</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120,6</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120,6</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6600171640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поощрение муниципальных округов за достижение наилучших результатов по разработке и внедрению проектов по бережливости</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Фонд оплаты труда государственных (муниципальных) органов</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92,6</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92,6</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6600171640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поощрение муниципальных округов за достижение наилучших результатов по разработке и внедрению проектов по бережливости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129</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28,0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28,0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xml:space="preserve">Функционирование Правительства Российской Федерации, высших исполнительных органов субъектов Российской </w:t>
            </w:r>
            <w:r w:rsidRPr="000D0F35">
              <w:rPr>
                <w:rFonts w:ascii="Times New Roman" w:eastAsia="Times New Roman" w:hAnsi="Times New Roman" w:cs="Times New Roman"/>
                <w:b/>
                <w:bCs/>
                <w:sz w:val="18"/>
                <w:szCs w:val="18"/>
                <w:lang w:eastAsia="ru-RU"/>
              </w:rPr>
              <w:lastRenderedPageBreak/>
              <w:t>Федерации, местных администраций</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6600173940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субвенция по опеке совершеннолетних граждан за счет средств областного бюджета</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653,6</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653,6</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lastRenderedPageBreak/>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6600173940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субвенция по опеке совершеннолетних граждан за счет средств областного бюджета</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Фонд оплаты труда государственных (муниципальных) органов</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483,7</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483,7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6600173940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субвенция по опеке совершеннолетних граждан за счет средств областного бюджета</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129</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137,1</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137,1</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6600173940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субвенция по опеке совершеннолетних граждан за счет средств областного бюджета</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242</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Закупка товаров, работ и услуг в сфере информационно-коммуникационных технологий</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0,8</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0,8</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 xml:space="preserve">Функционирование Правительства Российской Федерации, высших исполнительных органов субъектов Российской </w:t>
            </w:r>
            <w:r w:rsidRPr="000D0F35">
              <w:rPr>
                <w:rFonts w:ascii="Times New Roman" w:eastAsia="Times New Roman" w:hAnsi="Times New Roman" w:cs="Times New Roman"/>
                <w:sz w:val="18"/>
                <w:szCs w:val="18"/>
                <w:lang w:eastAsia="ru-RU"/>
              </w:rPr>
              <w:lastRenderedPageBreak/>
              <w:t>Федерации, местных администраций</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lastRenderedPageBreak/>
              <w:t>6600173940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субвенция по опеке совершеннолетних граждан за счет средств областного бюджета</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32,0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32,0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6600174270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Иные межбюджетные трансферты областного бюджета на реализацию социально-значимых мероприятий в рамках решения вопросов местного значения</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4 794,1</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4 794,1</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6600174270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Иные межбюджетные трансферты областного бюджета на реализацию социально-значимых мероприятий в рамках решения вопросов местного значения</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Фонд оплаты труда государственных (муниципальных) органов</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3 964,9</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3 964,9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6600174270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Иные межбюджетные трансферты областного бюджета на реализацию социально-значимых мероприятий в рамках решения вопросов местного значения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129</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829,2</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829,2</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xml:space="preserve">Функционирование Правительства Российской Федерации, высших исполнительных органов субъектов Российской </w:t>
            </w:r>
            <w:r w:rsidRPr="000D0F35">
              <w:rPr>
                <w:rFonts w:ascii="Times New Roman" w:eastAsia="Times New Roman" w:hAnsi="Times New Roman" w:cs="Times New Roman"/>
                <w:b/>
                <w:bCs/>
                <w:sz w:val="18"/>
                <w:szCs w:val="18"/>
                <w:lang w:eastAsia="ru-RU"/>
              </w:rPr>
              <w:lastRenderedPageBreak/>
              <w:t>Федерации, местных администраций</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6600500000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Прочие непрограммные расходы</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100,0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15,0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15</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6600526000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Мероприятия по против коррупционным действиям</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100,0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15,0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15</w:t>
            </w:r>
          </w:p>
        </w:tc>
      </w:tr>
      <w:tr w:rsidR="000D0F35" w:rsidRPr="000D0F35" w:rsidTr="00903961">
        <w:trPr>
          <w:trHeight w:val="16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6600526000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Мероприятия по против коррупционным действиям</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15,0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15</w:t>
            </w:r>
          </w:p>
        </w:tc>
      </w:tr>
      <w:tr w:rsidR="000D0F35" w:rsidRPr="000D0F35" w:rsidTr="00903961">
        <w:trPr>
          <w:trHeight w:val="255"/>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7,7</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7,7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1"/>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4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Судебная система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Непрограммные расходы</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7,7</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7,7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Судебная система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6600300000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Межбюджетные трансферты из областного бюджета муниципальному округу</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7,7</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7,7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8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Судебная система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6600351200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Субвенции на реализацию переданных исполнительно-распорядительным органам муниципальных образований Нижегородской области государственных полномочий по составлению (изменению, дополнению) списков кандидатов в присяжные заседатели федеральных судов общей юрисдикции в Российской Федерации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7,7</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7,7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8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Судебная система</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6600351200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Субвенции на реализацию переданных исполнительно-распорядительным органам муниципальных образований Нижегородской области государственных полномочий по составлению (изменению, дополнению) списков кандидатов в присяжные заседатели федеральных судов общей юрисдикции в Российской Федерации</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7,7</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7,7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55"/>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28 191,0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21 026,4</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1"/>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75</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общегосударственные вопросы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0600000000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Муниципальная программа "Управление муниципальными финансами Тоншаевского муниципального округа"</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544,4</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414,9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76</w:t>
            </w:r>
          </w:p>
        </w:tc>
      </w:tr>
      <w:tr w:rsidR="000D0F35" w:rsidRPr="000D0F35" w:rsidTr="00903961">
        <w:trPr>
          <w:trHeight w:val="9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общегосударственные вопросы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0620000000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Повышение эффективности бюджетных расходов Тоншаевского муниципального округа</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544,4</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414,9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76</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общегосударственные вопросы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0620100000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Обеспечение взаимосвязи стратегического и бюджетного планирования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544,4</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414,9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76</w:t>
            </w:r>
          </w:p>
        </w:tc>
      </w:tr>
      <w:tr w:rsidR="000D0F35" w:rsidRPr="000D0F35" w:rsidTr="00903961">
        <w:trPr>
          <w:trHeight w:val="19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общегосударственные вопросы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0620171600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Грант в целях поощрения муниципальных округов и городский округов Нижегородской области, достигших наилучших результатов в сфере эффективности бюджетных расходов</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544,4</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414,9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76</w:t>
            </w:r>
          </w:p>
        </w:tc>
      </w:tr>
      <w:tr w:rsidR="000D0F35" w:rsidRPr="000D0F35" w:rsidTr="00903961">
        <w:trPr>
          <w:trHeight w:val="19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общегосударственные вопросы</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0620171600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Грант в целях поощрения муниципальных округов и городский округов Нижегородской области, достигших наилучших результатов в сфере эффективности бюджетных расходов</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544,4</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414,9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76</w:t>
            </w:r>
          </w:p>
        </w:tc>
      </w:tr>
      <w:tr w:rsidR="000D0F35" w:rsidRPr="000D0F35" w:rsidTr="00903961">
        <w:trPr>
          <w:trHeight w:val="144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общегосударственные вопросы</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1400000000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Муниципальная программа "Повышение безопасности дорожного движения в Тоншаевском муниципальном округе Нижегородской области"</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476,3</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476,3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9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общегосударственные вопросы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1450000000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Задача: повышение уровня технического обеспечения мероприятий по безопасности дорожного движения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476,3</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476,3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общегосударственные вопросы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1450100000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Создание охраняемой стоянки для задержанных транспортных средств</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476,3</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476,3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общегосударственные вопросы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1450128810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Расходы на выполнение работ по устройству штрафстоянки транспортных средств</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476,3</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476,3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общегосударственные вопросы</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1450128810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выполнение работ по устройству штрафстоянки транспортных средств</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476,3</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476,3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44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общегосударственные вопросы</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2100000000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Муниципальная программа "Социальная поддержка граждан Тоншаевского муниципального округа Нижегородской области на 2021-2025 годы"</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328,0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198,0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60</w:t>
            </w:r>
          </w:p>
        </w:tc>
      </w:tr>
      <w:tr w:rsidR="000D0F35" w:rsidRPr="000D0F35" w:rsidTr="00903961">
        <w:trPr>
          <w:trHeight w:val="4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общегосударственные вопросы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2150000000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Подпрограмма 5 "Семья" на 2021-2025 годы</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198,0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198,0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9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общегосударственные вопросы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2150229020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Расходы на реализацию мероприятий,направленных на поддержку семей, имеющих несовершеннолетних детей</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198,0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198,0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96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общегосударственные вопросы</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2150229020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реализацию мероприятий,направленных на поддержку семей, имеющих несовершеннолетних детей</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198,0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198,0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4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общегосударственные вопросы</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2160000000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Подпрограмма 6 "Погребение умерших граждан"</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130,0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w:t>
            </w:r>
          </w:p>
        </w:tc>
      </w:tr>
      <w:tr w:rsidR="000D0F35" w:rsidRPr="000D0F35" w:rsidTr="00903961">
        <w:trPr>
          <w:trHeight w:val="264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общегосударственные вопросы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2160129020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Расходы на организацию ритуальных услуг, связанных с погребением умерших граждан, не имеющих супруга, близких родственников, иных родственников, либо законного представителя или при невозможности осуществить ими погребение, а также умерших граждан личность которых не установлена</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130,0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w:t>
            </w:r>
          </w:p>
        </w:tc>
      </w:tr>
      <w:tr w:rsidR="000D0F35" w:rsidRPr="000D0F35" w:rsidTr="00903961">
        <w:trPr>
          <w:trHeight w:val="264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lastRenderedPageBreak/>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общегосударственные вопросы</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2160129020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организацию ритуальных услуг, связанных с погребением умерших граждан, не имеющих супруга, близких родственников, иных родственников, либо законного представителя или при невозможности осуществить ими погребение, а также умерших граждан личность которых не установлена</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130,0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w:t>
            </w:r>
          </w:p>
        </w:tc>
      </w:tr>
      <w:tr w:rsidR="000D0F35" w:rsidRPr="000D0F35" w:rsidTr="00903961">
        <w:trPr>
          <w:trHeight w:val="4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общегосударственные вопросы</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6600000000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Непрограммные расходы</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26 842,4</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19 937,2</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74</w:t>
            </w:r>
          </w:p>
        </w:tc>
      </w:tr>
      <w:tr w:rsidR="000D0F35" w:rsidRPr="000D0F35" w:rsidTr="00903961">
        <w:trPr>
          <w:trHeight w:val="9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общегосударственные вопросы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6600200000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Административно-хозяйственные отделы, отделы и иные структурные подразделения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26 315,1</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19 566,0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74</w:t>
            </w:r>
          </w:p>
        </w:tc>
      </w:tr>
      <w:tr w:rsidR="000D0F35" w:rsidRPr="000D0F35" w:rsidTr="00903961">
        <w:trPr>
          <w:trHeight w:val="144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общегосударственные вопросы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6600200590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Расходы на обеспечение деятельности административно-хозяйственных отделов, отделов и иных структурных подразделений</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21 161,5</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14 424,3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68</w:t>
            </w:r>
          </w:p>
        </w:tc>
      </w:tr>
      <w:tr w:rsidR="000D0F35" w:rsidRPr="000D0F35" w:rsidTr="00903961">
        <w:trPr>
          <w:trHeight w:val="120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общегосударственные вопросы</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6600200590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деятельности административно-хозяйственных отделов, отделов и иных структурных подразделений</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Фонд оплаты труда государственных (муниципальных) органов</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8 650,0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5 009,9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58</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lastRenderedPageBreak/>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общегосударственные вопросы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6600200590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деятельности административно-хозяйственных отделов, отделов и иных структурных подразделений</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122</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Иные выплаты персоналу государственных (муниципальных) органов, за исключением фонда оплаты труда</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13,8</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7,3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53</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общегосударственные вопросы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6600200590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деятельности административно-хозяйственных отделов, отделов и иных структурных подразделений</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129</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1 442,5</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1 436,5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44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общегосударственные вопросы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6600200590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деятельности административно-хозяйственных отделов, отделов и иных структурных подразделений</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243</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Закупка товаров, работ и услуг в целях капитального ремонта государственного (муниципального) имущества</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530,0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443,7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84</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общегосударственные вопросы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6600200590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деятельности административно-хозяйственных отделов, отделов и иных структурных подразделений</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8 109,2</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5 824,8</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72</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общегосударственные вопросы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6600200590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деятельности административно-хозяйственных отделов, отделов и иных структурных подразделений</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247</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Закупка энергетических ресурсов</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2 416,0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1 702,1</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70</w:t>
            </w:r>
          </w:p>
        </w:tc>
      </w:tr>
      <w:tr w:rsidR="000D0F35" w:rsidRPr="000D0F35" w:rsidTr="00903961">
        <w:trPr>
          <w:trHeight w:val="144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общегосударственные вопросы</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6600245210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Муниципальное казенное учреждение "Центр бухгалтерского обслуживания" Тоншаевского муниципального округа Нижегородской области</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4 736,1</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4 724,2</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общегосударственные вопросы</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6600245210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Муниципальное казенное учреждение "Центр бухгалтерского обслуживания" Тоншаевского муниципального округа Нижегородской области</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111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Фонд оплаты труда учреждений</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3 262,6</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3 262,6</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44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общегосударственные вопросы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6600245210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Муниципальное казенное учреждение "Центр бухгалтерского обслуживания" Тоншаевского муниципального округа Нижегородской области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119</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940,8</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940,8</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общегосударственные вопросы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6600245210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Муниципальное казенное учреждение "Центр бухгалтерского обслуживания" Тоншаевского муниципального округа Нижегородской области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242</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Закупка товаров, работ и услуг в сфере информационно-коммуникационных технологий</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376,9</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373,8</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99</w:t>
            </w:r>
          </w:p>
        </w:tc>
      </w:tr>
      <w:tr w:rsidR="000D0F35" w:rsidRPr="000D0F35" w:rsidTr="00903961">
        <w:trPr>
          <w:trHeight w:val="557"/>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общегосударственные вопросы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6600245210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Муниципальное казенное учреждение "Центр бухгалтерского обслуживания" Тоншаевского муниципального округа Нижегородской области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155,7</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147,0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94</w:t>
            </w:r>
          </w:p>
        </w:tc>
      </w:tr>
      <w:tr w:rsidR="000D0F35" w:rsidRPr="000D0F35" w:rsidTr="00903961">
        <w:trPr>
          <w:trHeight w:val="16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общегосударственные вопросы</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6600274270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Иные межбюджетные трансферты областного бюджета на реализацию социально-значимых мероприятий в рамках решения вопросов местного значения</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417,5</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417,5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44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общегосударственные вопросы</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6600274270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Иные межбюджетные трансферты областного бюджета на реализацию социально-значимых мероприятий в рамках решения вопросов местного значения</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111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Фонд оплаты труда учреждений</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274,2</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274,2</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44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общегосударственные вопросы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6600274270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Иные межбюджетные трансферты областного бюджета на реализацию социально-значимых мероприятий в рамках решения вопросов местного значения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119</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117,3</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117,3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44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общегосударственные вопросы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6600274270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Иные межбюджетные трансферты областного бюджета на реализацию социально-значимых мероприятий в рамках решения вопросов местного значения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121</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Фонд оплаты труда государственных (муниципальных) органов</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20,0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общегосударственные вопросы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6600274270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Иные межбюджетные трансферты областного бюджета на реализацию социально-значимых мероприятий в рамках решения вопросов местного значения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129</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4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общегосударственные вопросы</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6600500000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Прочие непрограммные расходы</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527,2</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371,2</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70</w:t>
            </w:r>
          </w:p>
        </w:tc>
      </w:tr>
      <w:tr w:rsidR="000D0F35" w:rsidRPr="000D0F35" w:rsidTr="00903961">
        <w:trPr>
          <w:trHeight w:val="4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общегосударственные вопросы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6600525020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Прочие выплаты по обязательствам</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30,0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25,0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83</w:t>
            </w:r>
          </w:p>
        </w:tc>
      </w:tr>
      <w:tr w:rsidR="000D0F35" w:rsidRPr="000D0F35" w:rsidTr="00903961">
        <w:trPr>
          <w:trHeight w:val="4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общегосударственные вопросы</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6600525020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Прочие выплаты по обязательствам</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853</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Уплата иных платежей</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30,0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25,0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83</w:t>
            </w:r>
          </w:p>
        </w:tc>
      </w:tr>
      <w:tr w:rsidR="000D0F35" w:rsidRPr="000D0F35" w:rsidTr="00903961">
        <w:trPr>
          <w:trHeight w:val="4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общегосударственные вопросы</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6600525280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Прочие расходы</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497,2</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346,2</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70</w:t>
            </w:r>
          </w:p>
        </w:tc>
      </w:tr>
      <w:tr w:rsidR="000D0F35" w:rsidRPr="000D0F35" w:rsidTr="00903961">
        <w:trPr>
          <w:trHeight w:val="4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общегосударственные вопросы</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6600525280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Прочие расходы</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399,7</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268,5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67</w:t>
            </w:r>
          </w:p>
        </w:tc>
      </w:tr>
      <w:tr w:rsidR="000D0F35" w:rsidRPr="000D0F35" w:rsidTr="00903961">
        <w:trPr>
          <w:trHeight w:val="9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общегосударственные вопросы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6600525280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Прочие расходы</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323</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Приобретение товаров, работ и услуг в пользу граждан в целях их социального обеспечения</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48,0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44,0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92</w:t>
            </w:r>
          </w:p>
        </w:tc>
      </w:tr>
      <w:tr w:rsidR="000D0F35" w:rsidRPr="000D0F35" w:rsidTr="00903961">
        <w:trPr>
          <w:trHeight w:val="144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общегосударственные вопросы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6600525280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Прочие расходы</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831</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Исполнение судебных актов Российской Федерации и мировых соглашений по возмещению причиненного вреда</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34,6</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33,7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97</w:t>
            </w:r>
          </w:p>
        </w:tc>
      </w:tr>
      <w:tr w:rsidR="000D0F35" w:rsidRPr="000D0F35" w:rsidTr="00903961">
        <w:trPr>
          <w:trHeight w:val="4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общегосударственные вопросы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6600525280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Прочие расходы</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853</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Уплата иных платежей</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15,0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w:t>
            </w:r>
          </w:p>
        </w:tc>
      </w:tr>
      <w:tr w:rsidR="000D0F35" w:rsidRPr="000D0F35" w:rsidTr="00903961">
        <w:trPr>
          <w:trHeight w:val="255"/>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713,6</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713,6</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0"/>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55"/>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713,6</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713,6</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1"/>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4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ОБОРОНА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Мобилизационная и вневойсковая подготовка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Непрограммные расходы</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713,6</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713,6</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ОБОРОНА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Мобилизационная и вневойсковая подготовка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6600300000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Межбюджетные трансферты из областного бюджета муниципальному округу</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713,6</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713,6</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557"/>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ОБОРОНА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Мобилизационная и вневойсковая подготовка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6600351180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Субвенции на осуществление государственных полномочий Российской Федерации по первичному воинскому учету на территориях, где отсутствуют военные комиссариаты.</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713,6</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713,6</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44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02</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НАЦИОНАЛЬНАЯ ОБОРОНА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Мобилизационная и вневойсковая подготовка</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6600351180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Субвенции на осуществление государственных полномочий Российской Федерации по первичному воинскому учету на территориях, где отсутствуют военные комиссариаты.</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Фонд оплаты труда государственных (муниципальных) органов</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534,7</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534,7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02</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НАЦИОНАЛЬНАЯ ОБОРОНА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Мобилизационная и вневойсковая подготовка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6600351180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Субвенции на осуществление государственных полномочий Российской Федерации по первичному воинскому учету на территориях, где отсутствуют военные комиссариаты.</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129</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161,5</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161,5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44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02</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НАЦИОНАЛЬНАЯ ОБОРОНА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Мобилизационная и вневойсковая подготовка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6600351180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Субвенции на осуществление государственных полномочий Российской Федерации по первичному воинскому учету на территориях, где отсутствуют военные комиссариаты.</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242</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Закупка товаров, работ и услуг в сфере информационно-коммуникационных технологий</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7,4</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7,4</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44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lastRenderedPageBreak/>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02</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НАЦИОНАЛЬНАЯ ОБОРОНА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Мобилизационная и вневойсковая подготовка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6600351180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Субвенции на осуществление государственных полномочий Российской Федерации по первичному воинскому учету на территориях, где отсутствуют военные комиссариаты.</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55"/>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8 048,3</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7 267,4</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0"/>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90</w:t>
            </w:r>
          </w:p>
        </w:tc>
      </w:tr>
      <w:tr w:rsidR="000D0F35" w:rsidRPr="000D0F35" w:rsidTr="00903961">
        <w:trPr>
          <w:trHeight w:val="255"/>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7 998,3</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7 244,6</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1"/>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91</w:t>
            </w:r>
          </w:p>
        </w:tc>
      </w:tr>
      <w:tr w:rsidR="000D0F35" w:rsidRPr="000D0F35" w:rsidTr="00903961">
        <w:trPr>
          <w:trHeight w:val="21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БЕЗОПАСНОСТЬ И ПРАВООХРАНИТЕЛЬНАЯ ДЕЯТЕЛЬНОСТЬ</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Гражданская оборона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0400000000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муниципальная программа «Защита населения и территорий от чрезвычайных ситуаций, обеспечение пожарной безопасности и безопасности людей на водных объектах Тоншаевского муниципального округа Нижегородской области»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6 756,4</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6 226,9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92</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БЕЗОПАСНОСТЬ И ПРАВООХРАНИТЕЛЬНАЯ ДЕЯТЕЛЬНОСТЬ</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Гражданская оборона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0410000000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подпрограмма "Защита населения от чрезвычайных ситуаций"</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6 650,8</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6 127,9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92</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БЕЗОПАСНОСТЬ И ПРАВООХРАНИТЕЛЬНАЯ ДЕЯТЕЛЬНОСТЬ</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Гражданская оборона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0410100000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Защита населения от чрезвычайных ситуаций</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6 650,8</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6 127,9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92</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БЕЗОПАСНОСТЬ И ПРАВООХРАНИТЕЛЬНАЯ ДЕЯТЕЛЬНОСТЬ</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Гражданская оборона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0410100590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xml:space="preserve">Обеспечение деятельности подведомственных учреждений (расходы </w:t>
            </w:r>
            <w:r w:rsidRPr="000D0F35">
              <w:rPr>
                <w:rFonts w:ascii="Times New Roman" w:eastAsia="Times New Roman" w:hAnsi="Times New Roman" w:cs="Times New Roman"/>
                <w:b/>
                <w:bCs/>
                <w:sz w:val="18"/>
                <w:szCs w:val="18"/>
                <w:lang w:eastAsia="ru-RU"/>
              </w:rPr>
              <w:lastRenderedPageBreak/>
              <w:t>на выплаты персоналу ЕДДС)</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6 150,8</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6 127,9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lastRenderedPageBreak/>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09</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НАЦИОНАЛЬНАЯ БЕЗОПАСНОСТЬ И ПРАВООХРАНИТЕЛЬНАЯ ДЕЯТЕЛЬНОСТЬ</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Гражданская оборона</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0410100590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Обеспечение деятельности подведомственных учреждений (расходы на выплаты персоналу ЕДДС)</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Фонд оплаты труда государственных (муниципальных) органов</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4 730,7</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4 707,9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НАЦИОНАЛЬНАЯ БЕЗОПАСНОСТЬ И ПРАВООХРАНИТЕЛЬНАЯ ДЕЯТЕЛЬНОСТЬ</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Гражданская оборона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0410100590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Обеспечение деятельности подведомственных учреждений (расходы на выплаты персоналу ЕДДС)</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129</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1 420,0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1 420,0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БЕЗОПАСНОСТЬ И ПРАВООХРАНИТЕЛЬНАЯ ДЕЯТЕЛЬНОСТЬ</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Гражданская оборона</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0410125110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Мероприятия, направленные на предупреждение и ликвидацию ЧС и последствий стихийных бедствий (целевой финансовый резерв)</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500,0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w:t>
            </w:r>
          </w:p>
        </w:tc>
      </w:tr>
      <w:tr w:rsidR="000D0F35" w:rsidRPr="000D0F35" w:rsidTr="00903961">
        <w:trPr>
          <w:trHeight w:val="120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09</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НАЦИОНАЛЬНАЯ БЕЗОПАСНОСТЬ И ПРАВООХРАНИТЕЛЬНАЯ ДЕЯТЕЛЬНОСТЬ</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Гражданская оборона</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0410125110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Мероприятия, направленные на предупреждение и ликвидацию ЧС и последствий стихийных бедствий (целевой финансовый резерв)</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500,0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w:t>
            </w:r>
          </w:p>
        </w:tc>
      </w:tr>
      <w:tr w:rsidR="000D0F35" w:rsidRPr="000D0F35" w:rsidTr="00903961">
        <w:trPr>
          <w:trHeight w:val="19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БЕЗОПАСНОСТЬ И ПРАВООХРАНИТЕЛЬНАЯ ДЕЯТЕЛЬНОСТЬ</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Гражданская оборона</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0430000000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подпрограмма "Подготовка населения в области гражданской обороны, защиты населения и территорий от чрезвычайных ситуаций на территории Тоншаевского муниципального округа Нижегородской области"</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105,6</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99,0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94</w:t>
            </w:r>
          </w:p>
        </w:tc>
      </w:tr>
      <w:tr w:rsidR="000D0F35" w:rsidRPr="000D0F35" w:rsidTr="00903961">
        <w:trPr>
          <w:trHeight w:val="19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БЕЗОПАСНОСТЬ И ПРАВООХРАНИТЕЛЬНАЯ ДЕЯТЕЛЬНОСТЬ</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Гражданская оборона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0430100000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Подготовка населения в области гражданской обороны, защиты населения и территорий от чрезвычайных ситуаций на территории Тоншаевского муниципального округа Нижегородской области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105,6</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99,0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94</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БЕЗОПАСНОСТЬ И ПРАВООХРАНИТЕЛЬНАЯ ДЕЯТЕЛЬНОСТЬ</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Гражданская оборона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0430100590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Расходы по организации обучения, повышения квалификации должностных лиц в области ГО ЧС</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105,6</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99,0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94</w:t>
            </w:r>
          </w:p>
        </w:tc>
      </w:tr>
      <w:tr w:rsidR="000D0F35" w:rsidRPr="000D0F35" w:rsidTr="00903961">
        <w:trPr>
          <w:trHeight w:val="120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09</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НАЦИОНАЛЬНАЯ БЕЗОПАСНОСТЬ И ПРАВООХРАНИТЕЛЬНАЯ ДЕЯТЕЛЬНОСТЬ</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Гражданская оборона</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0430100590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по организации обучения, повышения квалификации должностных лиц в области ГО ЧС</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105,6</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99,0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94</w:t>
            </w:r>
          </w:p>
        </w:tc>
      </w:tr>
      <w:tr w:rsidR="000D0F35" w:rsidRPr="000D0F35" w:rsidTr="00903961">
        <w:trPr>
          <w:trHeight w:val="120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БЕЗОПАСНОСТЬ И ПРАВООХРАНИТЕЛЬНАЯ ДЕЯТЕЛЬНОСТЬ</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Гражданская оборона</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6600000000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Непрограммные расходы</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1 241,9</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1 017,7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82</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БЕЗОПАСНОСТЬ И ПРАВООХРАНИТЕЛЬНАЯ ДЕЯТЕЛЬНОСТЬ</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Гражданская оборона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6600200000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Административно-хозяйственные отделы, отделы и иные структурные подразделения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1 161,9</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1 017,7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88</w:t>
            </w:r>
          </w:p>
        </w:tc>
      </w:tr>
      <w:tr w:rsidR="000D0F35" w:rsidRPr="000D0F35" w:rsidTr="00903961">
        <w:trPr>
          <w:trHeight w:val="144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БЕЗОПАСНОСТЬ И ПРАВООХРАНИТЕЛЬНАЯ ДЕЯТЕЛЬНОСТЬ</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Гражданская оборона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6600200590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Расходы на обеспечение деятельности административно-хозяйственных отделов, отделов и иных структурных подразделений</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1 161,9</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1 017,7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88</w:t>
            </w:r>
          </w:p>
        </w:tc>
      </w:tr>
      <w:tr w:rsidR="000D0F35" w:rsidRPr="000D0F35" w:rsidTr="00903961">
        <w:trPr>
          <w:trHeight w:val="120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09</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НАЦИОНАЛЬНАЯ БЕЗОПАСНОСТЬ И ПРАВООХРАНИТЕЛЬНАЯ ДЕЯТЕЛЬНОСТЬ</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Гражданская оборона</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6600200590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деятельности административно-хозяйственных отделов, отделов и иных структурных подразделений</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Иные выплаты персоналу государственных (муниципальных) органов, за исключением фонда оплаты труда</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6,2</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НАЦИОНАЛЬНАЯ БЕЗОПАСНОСТЬ И ПРАВООХРАНИТЕЛЬНАЯ ДЕЯТЕЛЬНОСТЬ</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Гражданская оборона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6600200590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деятельности административно-хозяйственных отделов, отделов и иных структурных подразделений</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242</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Закупка товаров, работ и услуг в сфере информационно-коммуникационных технологий</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641,5</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517,9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81</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НАЦИОНАЛЬНАЯ БЕЗОПАСНОСТЬ И ПРАВООХРАНИТЕЛЬНАЯ ДЕЯТЕЛЬНОСТЬ</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Гражданская оборона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6600200590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деятельности административно-хозяйственных отделов, отделов и иных структурных подразделений</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514,2</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499,7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97</w:t>
            </w:r>
          </w:p>
        </w:tc>
      </w:tr>
      <w:tr w:rsidR="000D0F35" w:rsidRPr="000D0F35" w:rsidTr="00903961">
        <w:trPr>
          <w:trHeight w:val="120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БЕЗОПАСНОСТЬ И ПРАВООХРАНИТЕЛЬНАЯ ДЕЯТЕЛЬНОСТЬ</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Гражданская оборона</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6600500000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Прочие непрограммные расходы</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80,0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БЕЗОПАСНОСТЬ И ПРАВООХРАНИТЕЛЬНАЯ ДЕЯТЕЛЬНОСТЬ</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Гражданская оборона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6600505000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Резервный фонд администрации Тоншаевского муниципального округа</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30,0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w:t>
            </w:r>
          </w:p>
        </w:tc>
      </w:tr>
      <w:tr w:rsidR="000D0F35" w:rsidRPr="000D0F35" w:rsidTr="00903961">
        <w:trPr>
          <w:trHeight w:val="120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09</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НАЦИОНАЛЬНАЯ БЕЗОПАСНОСТЬ И ПРАВООХРАНИТЕЛЬНАЯ ДЕЯТЕЛЬНОСТЬ</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Гражданская оборона</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6600505000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Резервный фонд администрации Тоншаевского муниципального округа</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30,0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w:t>
            </w:r>
          </w:p>
        </w:tc>
      </w:tr>
      <w:tr w:rsidR="000D0F35" w:rsidRPr="000D0F35" w:rsidTr="00903961">
        <w:trPr>
          <w:trHeight w:val="120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БЕЗОПАСНОСТЬ И ПРАВООХРАНИТЕЛЬНАЯ ДЕЯТЕЛЬНОСТЬ</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Гражданская оборона</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6600525160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 приобретение сухих пайков</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50,0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w:t>
            </w:r>
          </w:p>
        </w:tc>
      </w:tr>
      <w:tr w:rsidR="000D0F35" w:rsidRPr="000D0F35" w:rsidTr="00903961">
        <w:trPr>
          <w:trHeight w:val="120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09</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НАЦИОНАЛЬНАЯ БЕЗОПАСНОСТЬ И ПРАВООХРАНИТЕЛЬНАЯ ДЕЯТЕЛЬНОСТЬ</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Гражданская оборона</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6600525160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На приобретение сухих пайков</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50,0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w:t>
            </w:r>
          </w:p>
        </w:tc>
      </w:tr>
      <w:tr w:rsidR="000D0F35" w:rsidRPr="000D0F35" w:rsidTr="00903961">
        <w:trPr>
          <w:trHeight w:val="255"/>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50,0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22,8</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1"/>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46</w:t>
            </w:r>
          </w:p>
        </w:tc>
      </w:tr>
      <w:tr w:rsidR="000D0F35" w:rsidRPr="000D0F35" w:rsidTr="00903961">
        <w:trPr>
          <w:trHeight w:val="84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БЕЗОПАСНОСТЬ И ПРАВООХРАНИТЕЛЬНАЯ ДЕЯТЕЛЬНОСТЬ</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Защита населения и территории от чрезвычайных ситуаций природного и техногенного характера, пожарная безопасность</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0400000000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муниципальная программа «Защита населения и территорий от чрезвычайных ситуаций, обеспечение пожарной безопасности и безопасности людей на водных объектах Тоншаевского муниципального округа Нижегородской области»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50,0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22,8</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46</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БЕЗОПАСНОСТЬ И ПРАВООХРАНИТЕЛЬНАЯ ДЕЯТЕЛЬНОСТЬ</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Защита населения и территории от чрезвычайных ситуаций природного и техногенного характера, пожарная безопасность</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0420000000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подпрограмма "Обеспечение пожарной безопасности"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50,0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22,8</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46</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БЕЗОПАСНОСТЬ И ПРАВООХРАНИТЕЛЬНАЯ ДЕЯТЕЛЬНОСТЬ</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Защита населения и территории от чрезвычайных ситуаций природного и техногенного характера, пожарная безопасность</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0420100000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Обеспечение пожарной безопасности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50,0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22,8</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46</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БЕЗОПАСНОСТЬ И ПРАВООХРАНИТЕЛЬНАЯ ДЕЯТЕЛЬНОСТЬ</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Защита населения и территории от чрезвычайных ситуаций природного и техногенного характера, пожарная безопасность</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0420125130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Реализация Положения "Дорожной карты по профилактике пожаров противопожарной пропаганде"</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50,0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22,8</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46</w:t>
            </w:r>
          </w:p>
        </w:tc>
      </w:tr>
      <w:tr w:rsidR="000D0F35" w:rsidRPr="000D0F35" w:rsidTr="00903961">
        <w:trPr>
          <w:trHeight w:val="120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НАЦИОНАЛЬНАЯ БЕЗОПАСНОСТЬ И ПРАВООХРАНИТЕЛЬНАЯ ДЕЯТЕЛЬНОСТЬ</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Защита населения и территории от чрезвычайных ситуаций природного и техногенного характера, пожарная безопасность</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0420125130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Реализация Положения "Дорожной карты по профилактике пожаров противопожарной пропаганде"</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50,0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22,8</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46</w:t>
            </w:r>
          </w:p>
        </w:tc>
      </w:tr>
      <w:tr w:rsidR="000D0F35" w:rsidRPr="000D0F35" w:rsidTr="00903961">
        <w:trPr>
          <w:trHeight w:val="255"/>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21 564,4</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21 186,3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0"/>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98</w:t>
            </w:r>
          </w:p>
        </w:tc>
      </w:tr>
      <w:tr w:rsidR="000D0F35" w:rsidRPr="000D0F35" w:rsidTr="00903961">
        <w:trPr>
          <w:trHeight w:val="255"/>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08</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9 756,7</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9 693,8</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1"/>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99</w:t>
            </w:r>
          </w:p>
        </w:tc>
      </w:tr>
      <w:tr w:rsidR="000D0F35" w:rsidRPr="000D0F35" w:rsidTr="00903961">
        <w:trPr>
          <w:trHeight w:val="144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08</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ЭКОНОМИКА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Транспорт</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1400000000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Муниципальная программа "Повышение безопасности дорожного движения в Тоншаевском муниципальном округе Нижегородской области"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7 272,2</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7 209,3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99</w:t>
            </w:r>
          </w:p>
        </w:tc>
      </w:tr>
      <w:tr w:rsidR="000D0F35" w:rsidRPr="000D0F35" w:rsidTr="00903961">
        <w:trPr>
          <w:trHeight w:val="9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08</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ЭКОНОМИКА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Транспорт</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1450000000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Задача: повышение уровня технического обеспечения мероприятий по безопасности дорожного движения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7 272,2</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7 209,3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99</w:t>
            </w:r>
          </w:p>
        </w:tc>
      </w:tr>
      <w:tr w:rsidR="000D0F35" w:rsidRPr="000D0F35" w:rsidTr="00903961">
        <w:trPr>
          <w:trHeight w:val="4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08</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ЭКОНОМИКА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Транспорт</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1450500000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Приобретение в лизинг транспортного средства</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7 272,2</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7 209,3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99</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08</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ЭКОНОМИКА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Транспорт</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1450520800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Приобретение в лизинг транспортного средства в целях осуществления пассажирских перевозок по муниципальным маршрутам Тоншаевского муниципального округа</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995,6</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932,7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94</w:t>
            </w:r>
          </w:p>
        </w:tc>
      </w:tr>
      <w:tr w:rsidR="000D0F35" w:rsidRPr="000D0F35" w:rsidTr="00903961">
        <w:trPr>
          <w:trHeight w:val="144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08</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НАЦИОНАЛЬНАЯ ЭКОНОМИКА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Транспорт</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1450520800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Приобретение в лизинг транспортного средства в целях осуществления пассажирских перевозок по муниципальным маршрутам Тоншаевского муниципального округа</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995,6</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932,7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94</w:t>
            </w:r>
          </w:p>
        </w:tc>
      </w:tr>
      <w:tr w:rsidR="000D0F35" w:rsidRPr="000D0F35" w:rsidTr="00903961">
        <w:trPr>
          <w:trHeight w:val="4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08</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ЭКОНОМИКА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Транспорт</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145058Б800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Субсидия на приобретение автобусов</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6 276,6</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6 276,6</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4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08</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НАЦИОНАЛЬНАЯ ЭКОНОМИКА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Транспорт</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145058Б800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Субсидия на приобретение автобусов</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6 276,6</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6 276,6</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08</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ЭКОНОМИКА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Транспорт</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2300000000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xml:space="preserve">Муниципальная программа "Энергосбережение и повышение энергетической эффективности на территории Тоншаевского муниципального </w:t>
            </w:r>
            <w:r w:rsidRPr="000D0F35">
              <w:rPr>
                <w:rFonts w:ascii="Times New Roman" w:eastAsia="Times New Roman" w:hAnsi="Times New Roman" w:cs="Times New Roman"/>
                <w:b/>
                <w:bCs/>
                <w:sz w:val="18"/>
                <w:szCs w:val="18"/>
                <w:lang w:eastAsia="ru-RU"/>
              </w:rPr>
              <w:lastRenderedPageBreak/>
              <w:t>округа Нижегородской области"</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2 484,5</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2 484,5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44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08</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ЭКОНОМИКА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Транспорт</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2360000000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Энергосбережение и повышение энергетической эффективности в транспортном комплексе Тоншаевского муниципального округа</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2 484,5</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2 484,5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4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08</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ЭКОНОМИКА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Транспорт</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2360200000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Субсидия на возмещение части затрат</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2 484,5</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2 484,5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44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08</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ЭКОНОМИКА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Транспорт</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2360220500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Субсидия на финансовое обеспечение части затрат МУП "Шахунское пассажирское автотранспортное предприятие",</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2 484,5</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2 484,5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64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08</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НАЦИОНАЛЬНАЯ ЭКОНОМИКА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Транспорт</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2360220500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Субсидия на финансовое обеспечение части затрат МУП "Шахунское пассажирское автотранспортное предприятие",</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812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Субсидии (гранты в форме субсидий) на финансовое обеспечение затрат в связи с производством (реализацией товаров), выполнением работ, оказанием услуг, подлежащие казначейскому сопровождению</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2 484,5</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2 484,5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55"/>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147,4</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19,0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1"/>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13</w:t>
            </w:r>
          </w:p>
        </w:tc>
      </w:tr>
      <w:tr w:rsidR="000D0F35" w:rsidRPr="000D0F35" w:rsidTr="00903961">
        <w:trPr>
          <w:trHeight w:val="4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ЭКОНОМИКА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Дорожное хозяйство (дорожные фонды)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Непрограммные расходы</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147,4</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19,0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13</w:t>
            </w:r>
          </w:p>
        </w:tc>
      </w:tr>
      <w:tr w:rsidR="000D0F35" w:rsidRPr="000D0F35" w:rsidTr="00903961">
        <w:trPr>
          <w:trHeight w:val="4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ЭКОНОМИКА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Дорожное хозяйство (дорожные фонды)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6600500000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Прочие непрограммные расходы</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147,4</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19,0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13</w:t>
            </w:r>
          </w:p>
        </w:tc>
      </w:tr>
      <w:tr w:rsidR="000D0F35" w:rsidRPr="000D0F35" w:rsidTr="00903961">
        <w:trPr>
          <w:trHeight w:val="9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ЭКОНОМИКА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Дорожное хозяйство (дорожные фонды)</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6600502030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Содержание, капитальный, текущий ремонт дорог общего пользования за счет средств дорожного фонда</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147,4</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19,0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13</w:t>
            </w:r>
          </w:p>
        </w:tc>
      </w:tr>
      <w:tr w:rsidR="000D0F35" w:rsidRPr="000D0F35" w:rsidTr="00903961">
        <w:trPr>
          <w:trHeight w:val="96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09</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НАЦИОНАЛЬНАЯ ЭКОНОМИКА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Дорожное хозяйство (дорожные фонды)</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6600502030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Содержание, капитальный, текущий ремонт дорог общего пользования за счет средств дорожного фонда</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147,4</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19,0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13</w:t>
            </w:r>
          </w:p>
        </w:tc>
      </w:tr>
      <w:tr w:rsidR="000D0F35" w:rsidRPr="000D0F35" w:rsidTr="00903961">
        <w:trPr>
          <w:trHeight w:val="255"/>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780,9</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659,3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1"/>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84</w:t>
            </w:r>
          </w:p>
        </w:tc>
      </w:tr>
      <w:tr w:rsidR="000D0F35" w:rsidRPr="000D0F35" w:rsidTr="00903961">
        <w:trPr>
          <w:trHeight w:val="21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ЭКОНОМИКА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Связь и информатика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0400000000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муниципальная программа «Защита населения и территорий от чрезвычайных ситуаций, обеспечение пожарной безопасности и безопасности людей на водных объектах Тоншаевского муниципального округа Нижегородской области»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780,9</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659,3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84</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ЭКОНОМИКА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Связь и информатика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0410000000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подпрограмма "Защита населения от чрезвычайных ситуаций"</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780,9</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659,3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84</w:t>
            </w:r>
          </w:p>
        </w:tc>
      </w:tr>
      <w:tr w:rsidR="000D0F35" w:rsidRPr="000D0F35" w:rsidTr="00903961">
        <w:trPr>
          <w:trHeight w:val="4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ЭКОНОМИКА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Связь и информатика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0410100000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Защита населения от чрезвычайных ситуаций</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780,9</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659,3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84</w:t>
            </w:r>
          </w:p>
        </w:tc>
      </w:tr>
      <w:tr w:rsidR="000D0F35" w:rsidRPr="000D0F35" w:rsidTr="00903961">
        <w:trPr>
          <w:trHeight w:val="4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ЭКОНОМИКА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Связь и информатика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0410125120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Мероприятия связанные с системой РАСЦО</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780,9</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659,3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84</w:t>
            </w:r>
          </w:p>
        </w:tc>
      </w:tr>
      <w:tr w:rsidR="000D0F35" w:rsidRPr="000D0F35" w:rsidTr="00903961">
        <w:trPr>
          <w:trHeight w:val="120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lastRenderedPageBreak/>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НАЦИОНАЛЬНАЯ ЭКОНОМИКА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Связь и информатика</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0410125120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Мероприятия связанные с системой РАСЦО</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Закупка товаров, работ и услуг в сфере информационно-коммуникационных технологий</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576,7</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460,7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80</w:t>
            </w:r>
          </w:p>
        </w:tc>
      </w:tr>
      <w:tr w:rsidR="000D0F35" w:rsidRPr="000D0F35" w:rsidTr="00903961">
        <w:trPr>
          <w:trHeight w:val="4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НАЦИОНАЛЬНАЯ ЭКОНОМИКА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Связь и информатика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0410125120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Мероприятия связанные с системой РАСЦО</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204,3</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198,6</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97</w:t>
            </w:r>
          </w:p>
        </w:tc>
      </w:tr>
      <w:tr w:rsidR="000D0F35" w:rsidRPr="000D0F35" w:rsidTr="00903961">
        <w:trPr>
          <w:trHeight w:val="255"/>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12</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10 879,3</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10 814,1</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1"/>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99</w:t>
            </w:r>
          </w:p>
        </w:tc>
      </w:tr>
      <w:tr w:rsidR="000D0F35" w:rsidRPr="000D0F35" w:rsidTr="00903961">
        <w:trPr>
          <w:trHeight w:val="144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12</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ЭКОНОМИКА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вопросы в области национальной экономики</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0800000000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Муниципальная программа "Развитие предпринимательства Тоншаевского муниципального округа Нижегородской области"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10 360,3</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10 360,3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9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12</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ЭКОНОМИКА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вопросы в области национальной экономики</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0820000000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Эффективная кредитно-финансовая и инвестиционная поддержка субъектов малого предпринимательства</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1 500,0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1 500,0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31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12</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ЭКОНОМИКА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вопросы в области национальной экономики</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0821329030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xml:space="preserve">Субсидирование части затрат субъектов малого и среднего предпринимательства, связанных с приобретением оборудования (в том числе по договорам лизинга) в целях создания и (или) развития и (или) модернизации (реконструкции, технического перевооружения) производства (работ, услуг), создания новых рабочих мест и повышение </w:t>
            </w:r>
            <w:r w:rsidRPr="000D0F35">
              <w:rPr>
                <w:rFonts w:ascii="Times New Roman" w:eastAsia="Times New Roman" w:hAnsi="Times New Roman" w:cs="Times New Roman"/>
                <w:b/>
                <w:bCs/>
                <w:sz w:val="18"/>
                <w:szCs w:val="18"/>
                <w:lang w:eastAsia="ru-RU"/>
              </w:rPr>
              <w:lastRenderedPageBreak/>
              <w:t>производительности труда</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1 500,0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1 500,0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8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lastRenderedPageBreak/>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НАЦИОНАЛЬНАЯ ЭКОНОМИКА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вопросы в области национальной экономики</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0821329030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Субсидирование части затрат субъектов малого и среднего предпринимательства, связанных с приобретением оборудования (в том числе по договорам лизинга) в целях создания и (или) развития и (или) модернизации (реконструкции, технического перевооружения) производства (работ, услуг), создания новых рабочих мест и повышение производительности труда</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811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1 500,0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1 500,0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12</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ЭКОНОМИКА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вопросы в области национальной экономики</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0830000000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Развитая и эффективная инфраструктура поддержки малого предпринимательства</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534,1</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534,1</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44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12</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ЭКОНОМИКА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вопросы в области национальной экономики</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0831300590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Субсидия на иные цели(создание и обеспечение деятельности Центра поддержки предпринимательства (ЦПП) на базе МБУ "ТБИ"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534,1</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534,1</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НАЦИОНАЛЬНАЯ ЭКОНОМИКА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вопросы в области национальной экономики</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0831300590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Субсидия на иные цели(создание и обеспечение деятельности Центра поддержки предпринимательства (ЦПП) на базе МБУ "ТБИ"</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612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Субсидии бюджетным учреждениям на иные цели</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534,1</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534,1</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9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12</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ЭКОНОМИКА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вопросы в области национальной экономики</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0840000000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Высокая производственная активность субъектов малого предпринимательства (создание, материально-техническое обеспечение и обеспечение деятельности бизнес-инкубатора в р.п. Тоншаево)</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6 776,2</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6 776,2</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44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12</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ЭКОНОМИКА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вопросы в области национальной экономики</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0841300590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Содержание и обеспечение текущей деятельности муниципального учреждения "Тоншаевский бизнес инкубатор" производственного назначения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6 776,2</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6 776,2</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16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lastRenderedPageBreak/>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НАЦИОНАЛЬНАЯ ЭКОНОМИКА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вопросы в области национальной экономики</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0841300590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Содержание и обеспечение текущей деятельности муниципального учреждения "Тоншаевский бизнес инкубатор" производственного назначения</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611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6 776,2</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6 776,2</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12</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ЭКОНОМИКА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вопросы в области национальной экономики</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0860000000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Развитая система бытового обслуживания населения и торговли</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1 550,0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1 550,0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4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12</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ЭКОНОМИКА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вопросы в области национальной экономики</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08613S2060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Субсидирование части затрат на реализацию мероприятий по обеспечению удаленных населенных пунктов товарами первой необходимости в целях достижения результата по количеству приобретенных автомагазинов (автолавок) субъектами малого и среднего предпринимательства</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1 550,0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1 550,0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40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lastRenderedPageBreak/>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НАЦИОНАЛЬНАЯ ЭКОНОМИКА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вопросы в области национальной экономики</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08613S2060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Субсидирование части затрат на реализацию мероприятий по обеспечению удаленных населенных пунктов товарами первой необходимости в целях достижения результата по количеству приобретенных автомагазинов (автолавок) субъектами малого и среднего предпринимательства</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811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1 550,0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1 550,0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44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12</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ЭКОНОМИКА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вопросы в области национальной экономики</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1400000000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Муниципальная программа "Повышение безопасности дорожного движения в Тоншаевском муниципальном округе Нижегородской области"</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427,7</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427,7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12</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ЭКОНОМИКА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вопросы в области национальной экономики</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1440000000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Задача "Совершенствование организации движения транспорта и пешеходов"</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427,7</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427,7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9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12</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ЭКОНОМИКА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вопросы в области национальной экономики</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1442400000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Строительство и ремонт мостов и пешеходных тротуаров в границах поселений</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427,7</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427,7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12</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ЭКОНОМИКА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вопросы в области национальной экономики</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1442402030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Оказание услуг по разработке декларации безопасности гидротехнического сооружения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427,7</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427,7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НАЦИОНАЛЬНАЯ ЭКОНОМИКА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вопросы в области национальной экономики</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1442402030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 xml:space="preserve">Оказание услуг по разработке декларации безопасности </w:t>
            </w:r>
            <w:r w:rsidRPr="000D0F35">
              <w:rPr>
                <w:rFonts w:ascii="Times New Roman" w:eastAsia="Times New Roman" w:hAnsi="Times New Roman" w:cs="Times New Roman"/>
                <w:sz w:val="18"/>
                <w:szCs w:val="18"/>
                <w:lang w:eastAsia="ru-RU"/>
              </w:rPr>
              <w:lastRenderedPageBreak/>
              <w:t>гидротехнического сооружения</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lastRenderedPageBreak/>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427,7</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427,7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4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12</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ЭКОНОМИКА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вопросы в области национальной экономики</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6600000000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Непрограммные расходы</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91,3</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26,1</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29</w:t>
            </w:r>
          </w:p>
        </w:tc>
      </w:tr>
      <w:tr w:rsidR="000D0F35" w:rsidRPr="000D0F35" w:rsidTr="00903961">
        <w:trPr>
          <w:trHeight w:val="4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12</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ЭКОНОМИКА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вопросы в области национальной экономики</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6600500000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Прочие непрограммные расходы</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91,3</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26,1</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29</w:t>
            </w:r>
          </w:p>
        </w:tc>
      </w:tr>
      <w:tr w:rsidR="000D0F35" w:rsidRPr="000D0F35" w:rsidTr="00903961">
        <w:trPr>
          <w:trHeight w:val="4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12</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НАЦИОНАЛЬНАЯ ЭКОНОМИКА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вопросы в области национальной экономики</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6600520800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выплаты в области национальной экономики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91,3</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26,1</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29</w:t>
            </w:r>
          </w:p>
        </w:tc>
      </w:tr>
      <w:tr w:rsidR="000D0F35" w:rsidRPr="000D0F35" w:rsidTr="00903961">
        <w:trPr>
          <w:trHeight w:val="4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НАЦИОНАЛЬНАЯ ЭКОНОМИКА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вопросы в области национальной экономики</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6600520800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выплаты в области национальной экономики</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91,3</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26,1</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29</w:t>
            </w:r>
          </w:p>
        </w:tc>
      </w:tr>
      <w:tr w:rsidR="000D0F35" w:rsidRPr="000D0F35" w:rsidTr="00903961">
        <w:trPr>
          <w:trHeight w:val="255"/>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98 787,0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86 336,5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0"/>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87</w:t>
            </w:r>
          </w:p>
        </w:tc>
      </w:tr>
      <w:tr w:rsidR="000D0F35" w:rsidRPr="000D0F35" w:rsidTr="00903961">
        <w:trPr>
          <w:trHeight w:val="255"/>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56 073,9</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55 542,9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1"/>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99</w:t>
            </w:r>
          </w:p>
        </w:tc>
      </w:tr>
      <w:tr w:rsidR="000D0F35" w:rsidRPr="000D0F35" w:rsidTr="00903961">
        <w:trPr>
          <w:trHeight w:val="144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Жилищное хозяйство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0300000000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Муниципальная программа «Развитие агропромышленного комплекса Тоншаевского муниципального округа Нижегородской области"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19 890,1</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19 890,0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Жилищное хозяйство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0340000000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Подпрограмма "Комплексное развитие сельских территорий Тоншаевского муниципального округа Нижегородской области"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19 890,1</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19 890,0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9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Жилищное хозяйство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0340100000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Создание условий для обеспечения доступным и комфортным жильем сельского населения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19 890,1</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19 890,0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Жилищное хозяйство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0340103030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Расходы спонсоров и населения по подпрограмме "Комплексное развитие сельских территорий" на приобретение жилья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1 472,1</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1 472,1</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44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Жилищное хозяйство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0340103030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спонсоров и населения по подпрограмме "Комплексное развитие сельских территорий" на приобретение жилья</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412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Бюджетные инвестиции на приобретение объектов недвижимого имущества в государственную (муниципальную) собственность</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1 472,1</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1 472,1</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9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Жилищное хозяйство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03401L5762</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Субсидия на строительство жилого помещения (жилого дома), предоставляемого гражданам Российской Федерации, проживающим на сельских территориях, по договору найма жилого помещения</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18 417,9</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18 417,9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9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Жилищное хозяйство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03401L5762</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Субсидия на строительство жилого помещения (жилого дома), предоставляемого гражданам Российской Федерации, проживающим на сельских территориях, по договору найма жилого помещения</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412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Бюджетные инвестиции на приобретение объектов недвижимого имущества в государственную (муниципальную) собственность</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18 417,9</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18 417,9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Жилищное хозяйство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0900000000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Муниципальная программа "Обеспечение граждан Тоншаевского муниципального округа Нижегородской области достойным и комфортным жильем"</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36 183,8</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35 652,9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99</w:t>
            </w:r>
          </w:p>
        </w:tc>
      </w:tr>
      <w:tr w:rsidR="000D0F35" w:rsidRPr="000D0F35" w:rsidTr="00903961">
        <w:trPr>
          <w:trHeight w:val="144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Жилищное хозяйство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0940000000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подпрограмма " Переселение граждан Тоншаевского муниципального округа из аварийного жилищного фонда на территории Нижегородской области на 2019-2023 годы</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28 996,9</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28 516,7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98</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Жилищное хозяйство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09401S2120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Субсидия на снос расселенных многоквартирных жилых домов в муниципальных образованиях Нижегородской области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28 996,9</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28 516,7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98</w:t>
            </w:r>
          </w:p>
        </w:tc>
      </w:tr>
      <w:tr w:rsidR="000D0F35" w:rsidRPr="000D0F35" w:rsidTr="00903961">
        <w:trPr>
          <w:trHeight w:val="96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Жилищное хозяйство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09401S2120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Субсидия на снос расселенных многоквартирных жилых домов в муниципальных образованиях Нижегородской области</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28 996,9</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28 516,7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98</w:t>
            </w:r>
          </w:p>
        </w:tc>
      </w:tr>
      <w:tr w:rsidR="000D0F35" w:rsidRPr="000D0F35" w:rsidTr="00903961">
        <w:trPr>
          <w:trHeight w:val="19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Жилищное хозяйство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0950000000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подпрограмма " Переселение граждан Тоншаевского муниципального округа в период с 2024 по 2028 годы из аварийного жилищного фонда, признанного таковым с 1 января 2017 г. до 1 января 2022 г."</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6 151,0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6 151,0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Жилищное хозяйство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0950167483</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Субсидия на обеспечение мероприятий по переселению граждан из аварийного жилищного фонда за счет средств публично-правовой компании "Фонда развития территорий"</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2 346,4</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2 346,4</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44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Жилищное хозяйство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0950167483</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Субсидия на обеспечение мероприятий по переселению граждан из аварийного жилищного фонда за счет средств публично-правовой компании "Фонда развития территорий"</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412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Бюджетные инвестиции на приобретение объектов недвижимого имущества в государственную (муниципальную) собственность</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2 346,4</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2 346,4</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96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Жилищное хозяйство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095016748S</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Софинансирование субсидии на обеспечение мероприятий по переселению граждан из аварийного жилищного фонда</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131,0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131,0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44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lastRenderedPageBreak/>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Жилищное хозяйство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095016748S</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Софинансирование субсидии на обеспечение мероприятий по переселению граждан из аварийного жилищного фонда</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412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Бюджетные инвестиции на приобретение объектов недвижимого имущества в государственную (муниципальную) собственность</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131,0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131,0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Жилищное хозяйство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095018А484</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Субсидии на обеспечение мероприятий по переселению граждан из аварийного жилищного фонда за счет средств областного бюджета</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2 488,6</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2 488,6</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44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Жилищное хозяйство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095018А484</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Субсидии на обеспечение мероприятий по переселению граждан из аварийного жилищного фонда за счет средств областного бюджета</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412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Бюджетные инвестиции на приобретение объектов недвижимого имущества в государственную (муниципальную) собственность</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2 488,6</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2 488,6</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16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Жилищное хозяйство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095F367483</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Субсидия на обеспечение мероприятий по переселению граждан из аварийного жилищного фонда за счет средств государственной корпорации -Фонда содействия реформирования жилищно-коммунального хозяйства (4 этап)</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1 137,6</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1 137,6</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16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lastRenderedPageBreak/>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Жилищное хозяйство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095F367483</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Субсидия на обеспечение мероприятий по переселению граждан из аварийного жилищного фонда за счет средств государственной корпорации -Фонда содействия реформирования жилищно-коммунального хозяйства (4 этап)</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412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Бюджетные инвестиции на приобретение объектов недвижимого имущества в государственную (муниципальную) собственность</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1 137,6</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1 137,6</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Жилищное хозяйство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095F36748S</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Софинансирование переселения (4 этап)</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9,5</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9,5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44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Жилищное хозяйство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095F36748S</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Софинансирование переселения (4 этап)</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412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Бюджетные инвестиции на приобретение объектов недвижимого имущества в государственную (муниципальную) собственность</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9,5</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44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Жилищное хозяйство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095F38А484</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Субсидии на обеспечение мероприятий по переселению граждан из аварийного жилищного фонда за счет средств областного бюджета (4 этап)</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37,9</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37,9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44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Жилищное хозяйство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095F38А484</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Субсидии на обеспечение мероприятий по переселению граждан из аварийного жилищного фонда за счет средств областного бюджета (4 этап)</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412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Бюджетные инвестиции на приобретение объектов недвижимого имущества в государственную (муниципальную) собственность</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37,9</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37,9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Жилищное хозяйство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0960000000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подпрограмма "Предоставление гражданам, уиратившим жилые помещения в результате пожара, жилых помещений по договорам социального найма" на период 2023-2027 годы</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1 035,9</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985,2</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95</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Жилищное хозяйство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09601S2400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Приобретение жилых помещений для предоставления гражданам, утратившим жилые помещения в результате пожара, по договорам социального найма</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1 035,9</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985,2</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95</w:t>
            </w:r>
          </w:p>
        </w:tc>
      </w:tr>
      <w:tr w:rsidR="000D0F35" w:rsidRPr="000D0F35" w:rsidTr="00903961">
        <w:trPr>
          <w:trHeight w:val="144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Жилищное хозяйство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09601S2400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Приобретение жилых помещений для предоставления гражданам, утратившим жилые помещения в результате пожара, по договорам социального найма</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412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Бюджетные инвестиции на приобретение объектов недвижимого имущества в государственную (муниципальную) собственность</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1 035,9</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985,2</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95</w:t>
            </w:r>
          </w:p>
        </w:tc>
      </w:tr>
      <w:tr w:rsidR="000D0F35" w:rsidRPr="000D0F35" w:rsidTr="00903961">
        <w:trPr>
          <w:trHeight w:val="255"/>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42 591,6</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30 674,9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1"/>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72</w:t>
            </w:r>
          </w:p>
        </w:tc>
      </w:tr>
      <w:tr w:rsidR="000D0F35" w:rsidRPr="000D0F35" w:rsidTr="00903961">
        <w:trPr>
          <w:trHeight w:val="144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Коммунальное хозяйство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1400000000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Муниципальная программа "Повышение безопасности дорожного движения в Тоншаевском муниципальном округе Нижегородской области"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3 138,0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2 905,6</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93</w:t>
            </w:r>
          </w:p>
        </w:tc>
      </w:tr>
      <w:tr w:rsidR="000D0F35" w:rsidRPr="000D0F35" w:rsidTr="00903961">
        <w:trPr>
          <w:trHeight w:val="9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Коммунальное хозяйство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1450000000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Задача: повышение уровня технического обеспечения мероприятий по безопасности дорожного движения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3 138,0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2 905,6</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93</w:t>
            </w:r>
          </w:p>
        </w:tc>
      </w:tr>
      <w:tr w:rsidR="000D0F35" w:rsidRPr="000D0F35" w:rsidTr="00903961">
        <w:trPr>
          <w:trHeight w:val="9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Коммунальное хозяйство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1450600000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Приобретение специализированной техники для переработки древесных отходов</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3 138,0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2 905,6</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93</w:t>
            </w:r>
          </w:p>
        </w:tc>
      </w:tr>
      <w:tr w:rsidR="000D0F35" w:rsidRPr="000D0F35" w:rsidTr="00903961">
        <w:trPr>
          <w:trHeight w:val="9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Коммунальное хозяйство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1450674150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Приобретение специализированной техники для переработки древесных отходов</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3 138,0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2 905,6</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93</w:t>
            </w:r>
          </w:p>
        </w:tc>
      </w:tr>
      <w:tr w:rsidR="000D0F35" w:rsidRPr="000D0F35" w:rsidTr="00903961">
        <w:trPr>
          <w:trHeight w:val="7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02</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Коммунальное хозяйство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1450674150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Приобретение специализированной техники для переработки древесных отходов</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3 138,0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2 905,6</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93</w:t>
            </w:r>
          </w:p>
        </w:tc>
      </w:tr>
      <w:tr w:rsidR="000D0F35" w:rsidRPr="000D0F35" w:rsidTr="00903961">
        <w:trPr>
          <w:trHeight w:val="982"/>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Коммунальное хозяйство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1800000000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Муниципальная программа "Устройство контейнерных площадок на территории Тоншаевского муниципального округа Нижегородской области"</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3 712,5</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3 712,5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Коммунальное хозяйство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1820000000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Расходы на создание (обустройство) контейнерных площадок</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3 380,0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3 380,0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Коммунальное хозяйство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18209S2670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Создание (обустройство) контейнерных площадок</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3 380,0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3 380,0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02</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Коммунальное хозяйство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18209S2670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Создание (обустройство) контейнерных площадок</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3 380,0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3 380,0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Коммунальное хозяйство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1830000000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Расходы на приобретение контейнеров и (или) бункеров</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332,5</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332,5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Коммунальное хозяйство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18309S2870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Приобретение контейнеров и (или) бункеров</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332,5</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332,5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02</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Коммунальное хозяйство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18309S2870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Приобретение контейнеров и (или) бункеров</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332,5</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332,5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Коммунальное хозяйство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2000000000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Муниципальная программа "Комплексное развитие систем коммунальной инфраструктуры Тоншаевского муниципального округа Нижегородской области"</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35 050,6</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23 366,3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67</w:t>
            </w:r>
          </w:p>
        </w:tc>
      </w:tr>
      <w:tr w:rsidR="000D0F35" w:rsidRPr="000D0F35" w:rsidTr="00903961">
        <w:trPr>
          <w:trHeight w:val="9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Коммунальное хозяйство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2020000000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Реализация финансовой поддержки организаций жилищно-коммунального комплекса</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30 533,0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23 087,5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76</w:t>
            </w:r>
          </w:p>
        </w:tc>
      </w:tr>
      <w:tr w:rsidR="000D0F35" w:rsidRPr="000D0F35" w:rsidTr="00903961">
        <w:trPr>
          <w:trHeight w:val="19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Коммунальное хозяйство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2020105030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Субсидии предприятиям жилищно-комплексного комплекса на возмещение затрат по договорам финансовой аренды (лизинга), заключенным в целях приобретения коммунальной техники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391,4</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391,4</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16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lastRenderedPageBreak/>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02</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Коммунальное хозяйство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2020105030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Субсидии предприятиям жилищно-комплексного комплекса на возмещение затрат по договорам финансовой аренды (лизинга), заключенным в целях приобретения коммунальной техники</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811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391,4</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391,4</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360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Коммунальное хозяйство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2020205030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Субсидии юридическим лицам, индивидуальным предпринимателям, физическим лицам- производителям товаров, работ, услуг из бюджета Тоншаевского муниципального округа Нижегородской области в целях возмещения затрат (недополученных доходов), в связи с оказанием услуг бань населению Тоншаевского муниципального округа Нижегородской области</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700,0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308,6</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44</w:t>
            </w:r>
          </w:p>
        </w:tc>
      </w:tr>
      <w:tr w:rsidR="000D0F35" w:rsidRPr="000D0F35" w:rsidTr="00903961">
        <w:trPr>
          <w:trHeight w:val="31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lastRenderedPageBreak/>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02</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Коммунальное хозяйство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2020205030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Субсидии юридическим лицам, индивидуальным предпринимателям, физическим лицам- производителям товаров, работ, услуг из бюджета Тоншаевского муниципального округа Нижегородской области в целях возмещения затрат (недополученных доходов), в связи с оказанием услуг бань населению Тоншаевского муниципального округа Нижегородской области</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811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700,0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308,6</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44</w:t>
            </w:r>
          </w:p>
        </w:tc>
      </w:tr>
      <w:tr w:rsidR="000D0F35" w:rsidRPr="000D0F35" w:rsidTr="00903961">
        <w:trPr>
          <w:trHeight w:val="336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Коммунальное хозяйство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2020405030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Субсидия на финансовое обеспечение части затрат теплоснабжающей организации Тоншаевского муниципального округа МУП "Водник", имеющей задолженность по приобретению топливно-энергетических ресурсов, связанных с выполнением работ, оказанием услуг, для обеспечения надежного и бесперебойного теплоснабжения населения"</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1 000,0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1 000,0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31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lastRenderedPageBreak/>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02</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Коммунальное хозяйство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2020405030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Субсидия на финансовое обеспечение части затрат теплоснабжающей организации Тоншаевского муниципального округа МУП "Водник", имеющей задолженность по приобретению топливно-энергетических ресурсов, связанных с выполнением работ, оказанием услуг, для обеспечения надежного и бесперебойного теплоснабжения населения"</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812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Субсидии (гранты в форме субсидий) на финансовое обеспечение затрат в связи с производством (реализацией товаров), выполнением работ, оказанием услуг, подлежащие казначейскому сопровождению</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1 000,0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1 000,0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336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Коммунальное хозяйство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2020421000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Субсидия на финансовое обеспечение части затрат теплоснабжающей организации Тоншаевского муниципального округа МУП "Водник", имеющей задолженность по приобретению топливно-энергетических ресурсов, связанных с выполнением работ, оказанием услуг, для обеспечения надежного и бесперебойного теплоснабжения населения</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11 056,6</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11 056,6</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31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lastRenderedPageBreak/>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02</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Коммунальное хозяйство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2020421000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Субсидия на финансовое обеспечение части затрат теплоснабжающей организации Тоншаевского муниципального округа МУП "Водник", имеющей задолженность по приобретению топливно-энергетических ресурсов, связанных с выполнением работ, оказанием услуг, для обеспечения надежного и бесперебойного теплоснабжения населения</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812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Субсидии (гранты в форме субсидий) на финансовое обеспечение затрат в связи с производством (реализацией товаров), выполнением работ, оказанием услуг, подлежащие казначейскому сопровождению</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11 056,6</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11 056,6</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Коммунальное хозяйство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2020821000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Приобретение котельного оборудования для котельных р.п.Пижма</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17 385,0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10 330,9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59</w:t>
            </w:r>
          </w:p>
        </w:tc>
      </w:tr>
      <w:tr w:rsidR="000D0F35" w:rsidRPr="000D0F35" w:rsidTr="00903961">
        <w:trPr>
          <w:trHeight w:val="7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02</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Коммунальное хозяйство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2020821000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Приобретение котельного оборудования для котельных р.п.Пижма</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17 385,0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10 330,9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59</w:t>
            </w:r>
          </w:p>
        </w:tc>
      </w:tr>
      <w:tr w:rsidR="000D0F35" w:rsidRPr="000D0F35" w:rsidTr="00903961">
        <w:trPr>
          <w:trHeight w:val="7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Коммунальное хозяйство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2030000000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Мероприятия по развитию систем водоснабжения</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469,1</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278,7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59</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Коммунальное хозяйство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2030205030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Разработка схемы водоснабжения и водоотведения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469,1</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278,7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59</w:t>
            </w:r>
          </w:p>
        </w:tc>
      </w:tr>
      <w:tr w:rsidR="000D0F35" w:rsidRPr="000D0F35" w:rsidTr="00903961">
        <w:trPr>
          <w:trHeight w:val="7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02</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Коммунальное хозяйство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2030205030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Разработка схемы водоснабжения и водоотведения</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469,1</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278,7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59</w:t>
            </w:r>
          </w:p>
        </w:tc>
      </w:tr>
      <w:tr w:rsidR="000D0F35" w:rsidRPr="000D0F35" w:rsidTr="00903961">
        <w:trPr>
          <w:trHeight w:val="7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Коммунальное хозяйство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2050000000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Мероприятия по развитию систем газоснабжения</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4 048,6</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Коммунальное хозяйство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2050100000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Субсидии на реализацию мероприятий в рмках адресной инвестиционной программы</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1 047,2</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Коммунальное хозяйство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20501S2450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Модернизация котельной п.Тоншаево, ул.Жукова, д.3Б</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1 047,2</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w:t>
            </w:r>
          </w:p>
        </w:tc>
      </w:tr>
      <w:tr w:rsidR="000D0F35" w:rsidRPr="000D0F35" w:rsidTr="00903961">
        <w:trPr>
          <w:trHeight w:val="144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02</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Коммунальное хозяйство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20501S2450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Модернизация котельной п.Тоншаево, ул.Жукова, д.3Б</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414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Бюджетные инвестиции в объекты капитального строительства государственной (муниципальной) собственности</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1 047,2</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w:t>
            </w:r>
          </w:p>
        </w:tc>
      </w:tr>
      <w:tr w:rsidR="000D0F35" w:rsidRPr="000D0F35" w:rsidTr="00903961">
        <w:trPr>
          <w:trHeight w:val="7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Коммунальное хозяйство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2050200000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Субсидии на реализацию мероприятий в рмках адресной инвестиционной программы</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85,5</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Коммунальное хозяйство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20502S2450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Модернизация котельной п.Тоншаево, ул.Я.Горева, д.23Е</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85,5</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w:t>
            </w:r>
          </w:p>
        </w:tc>
      </w:tr>
      <w:tr w:rsidR="000D0F35" w:rsidRPr="000D0F35" w:rsidTr="00903961">
        <w:trPr>
          <w:trHeight w:val="144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02</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Коммунальное хозяйство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20502S2450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Модернизация котельной п.Тоншаево, ул.Я.Горева, д.23Е</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414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Бюджетные инвестиции в объекты капитального строительства государственной (муниципальной) собственности</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85,5</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w:t>
            </w:r>
          </w:p>
        </w:tc>
      </w:tr>
      <w:tr w:rsidR="000D0F35" w:rsidRPr="000D0F35" w:rsidTr="00903961">
        <w:trPr>
          <w:trHeight w:val="7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Коммунальное хозяйство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2050300000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Субсидии на реализацию мероприятий в рмках адресной инвестиционной программы</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1 235,1</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Коммунальное хозяйство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20503S2450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Модернизация котельной п.Тоншаево, ул.Заречная, д.2М</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1 235,1</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w:t>
            </w:r>
          </w:p>
        </w:tc>
      </w:tr>
      <w:tr w:rsidR="000D0F35" w:rsidRPr="000D0F35" w:rsidTr="00903961">
        <w:trPr>
          <w:trHeight w:val="144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02</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Коммунальное хозяйство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20503S2450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Модернизация котельной п.Тоншаево, ул.Заречная, д.2М</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414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Бюджетные инвестиции в объекты капитального строительства государственной (муниципальной) собственности</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1 235,1</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w:t>
            </w:r>
          </w:p>
        </w:tc>
      </w:tr>
      <w:tr w:rsidR="000D0F35" w:rsidRPr="000D0F35" w:rsidTr="00903961">
        <w:trPr>
          <w:trHeight w:val="7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Коммунальное хозяйство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2050400000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Субсидии на реализацию мероприятий в рмках адресной инвестиционной программы</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712,8</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Коммунальное хозяйство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20504S2450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Модернизация котельной п. Кировский, ул.Малая, д.1</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712,8</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w:t>
            </w:r>
          </w:p>
        </w:tc>
      </w:tr>
      <w:tr w:rsidR="000D0F35" w:rsidRPr="000D0F35" w:rsidTr="00903961">
        <w:trPr>
          <w:trHeight w:val="144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02</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Коммунальное хозяйство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20504S2450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Модернизация котельной п. Кировский, ул.Малая, д.1</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414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Бюджетные инвестиции в объекты капитального строительства государственной (муниципальной) собственности</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712,8</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w:t>
            </w:r>
          </w:p>
        </w:tc>
      </w:tr>
      <w:tr w:rsidR="000D0F35" w:rsidRPr="000D0F35" w:rsidTr="00903961">
        <w:trPr>
          <w:trHeight w:val="7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Коммунальное хозяйство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2050500000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Субсидии на реализацию мероприятий в рмках адресной инвестиционной программы</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968,0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Коммунальное хозяйство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20505S2450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Модернизация котельной д.Гагаринское, ул.Центральная, д.12</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968,0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w:t>
            </w:r>
          </w:p>
        </w:tc>
      </w:tr>
      <w:tr w:rsidR="000D0F35" w:rsidRPr="000D0F35" w:rsidTr="00903961">
        <w:trPr>
          <w:trHeight w:val="144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lastRenderedPageBreak/>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02</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Коммунальное хозяйство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20505S2450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Модернизация котельной д.Гагаринское, ул.Центральная, д.12</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414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Бюджетные инвестиции в объекты капитального строительства государственной (муниципальной) собственности</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968,0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w:t>
            </w:r>
          </w:p>
        </w:tc>
      </w:tr>
      <w:tr w:rsidR="000D0F35" w:rsidRPr="000D0F35" w:rsidTr="00903961">
        <w:trPr>
          <w:trHeight w:val="7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Коммунальное хозяйство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6600000000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Непрограммные расходы</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690,5</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690,5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Коммунальное хозяйство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6600500000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Прочие непрограммные расходы</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690,5</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690,5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Коммунальное хозяйство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6600505030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Прочие мероприятия в области коммунального хозяйства</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690,5</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690,5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02</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Коммунальное хозяйство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6600505030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Прочие мероприятия в области коммунального хозяйства</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690,5</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690,5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55"/>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115,9</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115,9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1"/>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Благоустройство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Непрограммные расходы</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115,9</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115,9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Благоустройство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6600500000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Прочие непрограммные расходы</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115,9</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115,9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03</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Благоустройство</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6600504050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Прочие мероприятия по благоустройству</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115,9</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115,9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Благоустройство</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6600504050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Прочие мероприятия по благоустройству</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115,9</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115,9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55"/>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5,6</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1"/>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52</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вопросы в области жилищно-коммунального хозяйства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Непрограммные расходы</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5,6</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52</w:t>
            </w:r>
          </w:p>
        </w:tc>
      </w:tr>
      <w:tr w:rsidR="000D0F35" w:rsidRPr="000D0F35" w:rsidTr="00903961">
        <w:trPr>
          <w:trHeight w:val="9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вопросы в области жилищно-коммунального хозяйства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6600200000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Административно-хозяйственные отделы, отделы и иные структурные подразделения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2,7</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w:t>
            </w:r>
          </w:p>
        </w:tc>
      </w:tr>
      <w:tr w:rsidR="000D0F35" w:rsidRPr="000D0F35" w:rsidTr="00903961">
        <w:trPr>
          <w:trHeight w:val="144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вопросы в области жилищно-коммунального хозяйства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6600200590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Расходы на обеспечение деятельности административно-хозяйственных отделов, отделов и иных структурных подразделений</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2,7</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w:t>
            </w:r>
          </w:p>
        </w:tc>
      </w:tr>
      <w:tr w:rsidR="000D0F35" w:rsidRPr="000D0F35" w:rsidTr="00903961">
        <w:trPr>
          <w:trHeight w:val="120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вопросы в области жилищно-коммунального хозяйства</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6600200590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деятельности административно-хозяйственных отделов, отделов и иных структурных подразделений</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Закупка товаров, работ и услуг в сфере информационно-коммуникационных технологий</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2,5</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вопросы в области жилищно-коммунального хозяйства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6600200590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деятельности административно-хозяйственных отделов, отделов и иных структурных подразделений</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0,2</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w:t>
            </w:r>
          </w:p>
        </w:tc>
      </w:tr>
      <w:tr w:rsidR="000D0F35" w:rsidRPr="000D0F35" w:rsidTr="00903961">
        <w:trPr>
          <w:trHeight w:val="7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вопросы в области жилищно-коммунального хозяйства</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6600300000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Межбюджетные трансферты из областного бюджета муниципальному округу</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2,9</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1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05</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ЖИЛИЩНО-КОММУНАЛЬНОЕ ХОЗЯЙСТВО</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вопросы в области жилищно-коммунального хозяйства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6600373930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xml:space="preserve">Субвенция на осуществление полномочий по созданию административных комиссий в Нижегородской области и на осуществление отдельных </w:t>
            </w:r>
            <w:r w:rsidRPr="000D0F35">
              <w:rPr>
                <w:rFonts w:ascii="Times New Roman" w:eastAsia="Times New Roman" w:hAnsi="Times New Roman" w:cs="Times New Roman"/>
                <w:b/>
                <w:bCs/>
                <w:sz w:val="18"/>
                <w:szCs w:val="18"/>
                <w:lang w:eastAsia="ru-RU"/>
              </w:rPr>
              <w:lastRenderedPageBreak/>
              <w:t>полномочий в области законодательства об административных правонарушениях</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2,9</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16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lastRenderedPageBreak/>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05</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ЖИЛИЩНО-КОММУНАЛЬНОЕ ХОЗЯЙСТВО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вопросы в области жилищно-коммунального хозяйства</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6600373930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Субвенция на осуществление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2,9</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2,9</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55"/>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21 204,5</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19 206,7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0"/>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91</w:t>
            </w:r>
          </w:p>
        </w:tc>
      </w:tr>
      <w:tr w:rsidR="000D0F35" w:rsidRPr="000D0F35" w:rsidTr="00903961">
        <w:trPr>
          <w:trHeight w:val="255"/>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7 253,8</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5 256,0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1"/>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72</w:t>
            </w:r>
          </w:p>
        </w:tc>
      </w:tr>
      <w:tr w:rsidR="000D0F35" w:rsidRPr="000D0F35" w:rsidTr="00903961">
        <w:trPr>
          <w:trHeight w:val="4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СОЦИАЛЬНАЯ ПОЛИТИКА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Пенсионное обеспечение</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Непрограммные расходы</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7 253,8</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5 256,0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72</w:t>
            </w:r>
          </w:p>
        </w:tc>
      </w:tr>
      <w:tr w:rsidR="000D0F35" w:rsidRPr="000D0F35" w:rsidTr="00903961">
        <w:trPr>
          <w:trHeight w:val="4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СОЦИАЛЬНАЯ ПОЛИТИКА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Пенсионное обеспечение</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6600500000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Прочие непрограммные расходы</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7 253,8</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5 256,0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72</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СОЦИАЛЬНАЯ ПОЛИТИКА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Пенсионное обеспечение</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6600525290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Пенсия за выслугу лет за замещение должностей муниципальных служащих</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7 253,8</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5 256,0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72</w:t>
            </w:r>
          </w:p>
        </w:tc>
      </w:tr>
      <w:tr w:rsidR="000D0F35" w:rsidRPr="000D0F35" w:rsidTr="00903961">
        <w:trPr>
          <w:trHeight w:val="120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СОЦИАЛЬНАЯ ПОЛИТИКА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Пенсионное обеспечение</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6600525290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Пенсия за выслугу лет за замещение должностей муниципальных служащих</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321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Пособия, компенсации и иные социальные выплаты гражданам, кроме публичных нормативных обязательств</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7 253,8</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5 256,0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72</w:t>
            </w:r>
          </w:p>
        </w:tc>
      </w:tr>
      <w:tr w:rsidR="000D0F35" w:rsidRPr="000D0F35" w:rsidTr="00903961">
        <w:trPr>
          <w:trHeight w:val="255"/>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13 870,7</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13 870,7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1"/>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СОЦИАЛЬНАЯ ПОЛИТИКА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Охрана семьи и детства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0900000000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Муниципальная программа "Обеспечение граждан Тоншаевского муниципального округа Нижегородской области достойным и комфортным жильем"</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1 201,1</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1 201,1</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4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СОЦИАЛЬНАЯ ПОЛИТИКА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Охрана семьи и детства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0910000000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подпрограмма "Обеспечение жильем молодых семей"</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1 201,1</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1 201,1</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4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СОЦИАЛЬНАЯ ПОЛИТИКА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Охрана семьи и детства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0910100000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Обеспечение жильем молодых семей жилыми помещениями</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1 201,1</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1 201,1</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4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СОЦИАЛЬНАЯ ПОЛИТИКА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Охрана семьи и детства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09101L4970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Субсидия на приобретение жилья молодым семьям</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1 201,1</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1 201,1</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4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СОЦИАЛЬНАЯ ПОЛИТИКА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Охрана семьи и детства</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09101L4970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Субсидия на приобретение жилья молодым семьям</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322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Субсидии гражданам на приобретение жилья</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1 201,1</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1 201,1</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4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СОЦИАЛЬНАЯ ПОЛИТИКА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Охрана семьи и детства</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6600000000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Непрограммные расходы</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12 669,5</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12 669,5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2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СОЦИАЛЬНАЯ ПОЛИТИКА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Охрана семьи и детства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6600300000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Межбюджетные трансферты из областного бюджета муниципальному округу</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12 669,5</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12 669,5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4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СОЦИАЛЬНАЯ ПОЛИТИКА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Охрана семьи и детства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6600373120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Субвенция на ремонт жилых помещений детей сирот</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219,5</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219,5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96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СОЦИАЛЬНАЯ ПОЛИТИКА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Охрана семьи и детства</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6600373120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Субвенция на ремонт жилых помещений детей сирот</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323</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Приобретение товаров, работ и услуг в пользу граждан в целях их социального обеспечения</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219,5</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219,5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9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СОЦИАЛЬНАЯ ПОЛИТИКА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Охрана семьи и детства</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66003R0820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Субвенции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 (фед. бюджет).</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2 490,0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2 490,0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СОЦИАЛЬНАЯ ПОЛИТИКА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Охрана семьи и детства</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66003R0820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Субвенции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 (фед. бюджет).</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412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Бюджетные инвестиции на приобретение объектов недвижимого имущества в государственную (муниципальную) собственность</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2 490,0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2 490,0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73"/>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04</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СОЦИАЛЬНАЯ ПОЛИТИКА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Охрана семьи и детства</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66003Д0820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Субвенции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 за счет средств областного бюджета</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9 960,0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9 960,0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92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lastRenderedPageBreak/>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04</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СОЦИАЛЬНАЯ ПОЛИТИКА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Охрана семьи и детства</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66003Д0820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Субвенции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 за счет средств областного бюджета</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412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Бюджетные инвестиции на приобретение объектов недвижимого имущества в государственную (муниципальную) собственность</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9 960,0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9 960,0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55"/>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06</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80,0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80,0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1"/>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4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06</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СОЦИАЛЬНАЯ ПОЛИТИКА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вопросы в области социальной политики</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Непрограммные расходы</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80,0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80,0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4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06</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СОЦИАЛЬНАЯ ПОЛИТИКА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вопросы в области социальной политики</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6600500000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Прочие непрограммные расходы</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80,0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80,0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4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10</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06</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СОЦИАЛЬНАЯ ПОЛИТИКА</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Другие вопросы в области социальной политики</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6600525280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Прочие расходы</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80,0</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80,0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06</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СОЦИАЛЬНАЯ ПОЛИТИКА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Другие вопросы в области социальной политики</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6600525280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Прочие расходы</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313</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Пособия, компенсации, меры социальной поддержки по публичным нормативным обязательствам</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80,0</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80,0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55"/>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12</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3 856,3</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3 813,2</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0"/>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99</w:t>
            </w:r>
          </w:p>
        </w:tc>
      </w:tr>
      <w:tr w:rsidR="000D0F35" w:rsidRPr="000D0F35" w:rsidTr="00903961">
        <w:trPr>
          <w:trHeight w:val="255"/>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12</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3 856,3</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3 813,2</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1"/>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99</w:t>
            </w:r>
          </w:p>
        </w:tc>
      </w:tr>
      <w:tr w:rsidR="000D0F35" w:rsidRPr="000D0F35" w:rsidTr="00903961">
        <w:trPr>
          <w:trHeight w:val="9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12</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СРЕДСТВА МАССОВОЙ ИНФОРМАЦИИ</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Периодическая печать и издательства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1700000000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Муниципальная программа "Информационная среда Тоншаевского муниципального округа"</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3 856,3</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3 813,2</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99</w:t>
            </w:r>
          </w:p>
        </w:tc>
      </w:tr>
      <w:tr w:rsidR="000D0F35" w:rsidRPr="000D0F35" w:rsidTr="00903961">
        <w:trPr>
          <w:trHeight w:val="84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12</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СРЕДСТВА МАССОВОЙ ИНФОРМАЦИИ</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Периодическая печать и издательства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1710000000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xml:space="preserve">Организация информирования населения Тоншаевского муниципального округа о деятельности </w:t>
            </w:r>
            <w:r w:rsidRPr="000D0F35">
              <w:rPr>
                <w:rFonts w:ascii="Times New Roman" w:eastAsia="Times New Roman" w:hAnsi="Times New Roman" w:cs="Times New Roman"/>
                <w:b/>
                <w:bCs/>
                <w:sz w:val="18"/>
                <w:szCs w:val="18"/>
                <w:lang w:eastAsia="ru-RU"/>
              </w:rPr>
              <w:lastRenderedPageBreak/>
              <w:t>органов муниципальной власти, а также по вопросам, имеющим большую социальную значимость</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499,2</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499,2</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96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12</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СРЕДСТВА МАССОВОЙ ИНФОРМАЦИИ</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Периодическая печать и издательства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1710102050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Прочие расходы на обеспечение деятельности СМИ на выполнение муниципального задания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499,2</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499,2</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16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02</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СРЕДСТВА МАССОВОЙ ИНФОРМАЦИИ</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Периодическая печать и издательства</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1710102050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Прочие расходы на обеспечение деятельности СМИ на выполнение муниципального задания</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621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499,2</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499,2</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12</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СРЕДСТВА МАССОВОЙ ИНФОРМАЦИИ</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Периодическая печать и издательства</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1720000000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Предоставление субсидии на оказание частичной финансовой поддержки окружных печатных средств массовой информации округа</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3 357,1</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3 314,0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99</w:t>
            </w:r>
          </w:p>
        </w:tc>
      </w:tr>
      <w:tr w:rsidR="000D0F35" w:rsidRPr="000D0F35" w:rsidTr="00903961">
        <w:trPr>
          <w:trHeight w:val="144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487</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12</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02</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СРЕДСТВА МАССОВОЙ ИНФОРМАЦИИ</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Периодическая печать и издательства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17201S2050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Субсидия на выполнение муниципального задания на обеспечение деятельности СМИ за счет средств областного бюджета и бюджета округа</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3 357,1</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3 314,0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99</w:t>
            </w:r>
          </w:p>
        </w:tc>
      </w:tr>
      <w:tr w:rsidR="000D0F35" w:rsidRPr="000D0F35" w:rsidTr="00903961">
        <w:trPr>
          <w:trHeight w:val="216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lastRenderedPageBreak/>
              <w:t>487</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02</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СРЕДСТВА МАССОВОЙ ИНФОРМАЦИИ</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Периодическая печать и издательства</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17201S2050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Субсидия на выполнение муниципального задания на обеспечение деятельности СМИ за счет средств областного бюджета и бюджета округа</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621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3 357,1</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3 314,0</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99</w:t>
            </w:r>
          </w:p>
        </w:tc>
      </w:tr>
      <w:tr w:rsidR="000D0F35" w:rsidRPr="000D0F35" w:rsidTr="00903961">
        <w:trPr>
          <w:trHeight w:val="255"/>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493</w:t>
            </w:r>
          </w:p>
        </w:tc>
        <w:tc>
          <w:tcPr>
            <w:tcW w:w="11621" w:type="dxa"/>
            <w:gridSpan w:val="8"/>
            <w:tcBorders>
              <w:top w:val="single" w:sz="4" w:space="0" w:color="auto"/>
              <w:left w:val="nil"/>
              <w:bottom w:val="single" w:sz="4" w:space="0" w:color="auto"/>
              <w:right w:val="single" w:sz="4" w:space="0" w:color="000000"/>
            </w:tcBorders>
            <w:shd w:val="clear" w:color="auto" w:fill="auto"/>
            <w:vAlign w:val="center"/>
            <w:hideMark/>
          </w:tcPr>
          <w:p w:rsidR="000D0F35" w:rsidRPr="000D0F35" w:rsidRDefault="000D0F35" w:rsidP="000D0F35">
            <w:pPr>
              <w:spacing w:after="0" w:line="240" w:lineRule="auto"/>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КОНТРОЛЬНО-СЧЕТНАЯ КОМИССИЯ ТОНШАЕВСКОГО МУНИЦИПАЛЬНОГО ОКРУГА НИЖЕГОРОДСКОЙ ОБЛАСТИ</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1 415,1</w:t>
            </w:r>
          </w:p>
        </w:tc>
        <w:tc>
          <w:tcPr>
            <w:tcW w:w="1134"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1 409,2</w:t>
            </w:r>
          </w:p>
        </w:tc>
        <w:tc>
          <w:tcPr>
            <w:tcW w:w="708" w:type="dxa"/>
            <w:gridSpan w:val="2"/>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55"/>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493</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1 415,1</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0"/>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1 409,2</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0"/>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255"/>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493</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06</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1 415,1</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1"/>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1 409,2</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1"/>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493</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06</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6600000000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Непрограммные расходы</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1 415,1</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2"/>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1 409,2</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2"/>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493</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06</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6600100000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Содержание аппарата управления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1 415,1</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3"/>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1 409,2</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3"/>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493</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06</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6600107000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Контрольно-счетная комиссия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1 273,8</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1 267,8</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711"/>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lastRenderedPageBreak/>
              <w:t>493</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06</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6600107190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Расходы на обеспечение выполнения функций муниципальных органов</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1 273,8</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5"/>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1 267,8</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5"/>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493</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06</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6600107190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выполнения функций муниципальных органов</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Фонд оплаты труда государственных (муниципальных) органов</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916,7</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916,7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493</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06</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6600107190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выполнения функций муниципальных органов</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122</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Иные выплаты персоналу государственных (муниципальных) органов, за исключением фонда оплаты труда</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4,2</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4,2</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493</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06</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6600107190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выполнения функций муниципальных органов</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129</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257,8</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257,8</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493</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06</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6600107190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выполнения функций муниципальных органов</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242</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Закупка товаров, работ и услуг в сфере информационно-коммуникационных технологий</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34,7</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28,7</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83</w:t>
            </w:r>
          </w:p>
        </w:tc>
      </w:tr>
      <w:tr w:rsidR="000D0F35" w:rsidRPr="000D0F35" w:rsidTr="00903961">
        <w:trPr>
          <w:trHeight w:val="120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lastRenderedPageBreak/>
              <w:t>493</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06</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6600107190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Расходы на обеспечение выполнения функций муниципальных органов</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244</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Прочая закупка товаров, работ и услуг</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60,4</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60,4</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493</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06</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ОБЩЕГОСУДАРСТВЕННЫЕ ВОПРОСЫ</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6600174270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Иные межбюджетные трансферты областного бюджета на реализацию социально-значимых мероприятий в рамках решения вопросов местного значения</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141,3</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4"/>
              <w:rPr>
                <w:rFonts w:ascii="Times New Roman" w:eastAsia="Times New Roman" w:hAnsi="Times New Roman" w:cs="Times New Roman"/>
                <w:b/>
                <w:bCs/>
                <w:sz w:val="18"/>
                <w:szCs w:val="18"/>
                <w:lang w:eastAsia="ru-RU"/>
              </w:rPr>
            </w:pPr>
            <w:r w:rsidRPr="000D0F35">
              <w:rPr>
                <w:rFonts w:ascii="Times New Roman" w:eastAsia="Times New Roman" w:hAnsi="Times New Roman" w:cs="Times New Roman"/>
                <w:b/>
                <w:bCs/>
                <w:sz w:val="18"/>
                <w:szCs w:val="18"/>
                <w:lang w:eastAsia="ru-RU"/>
              </w:rPr>
              <w:t>141,3</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4"/>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44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493</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06</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6600174270</w:t>
            </w:r>
          </w:p>
        </w:tc>
        <w:tc>
          <w:tcPr>
            <w:tcW w:w="2077"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Иные межбюджетные трансферты областного бюджета на реализацию социально-значимых мероприятий в рамках решения вопросов местного значения</w:t>
            </w:r>
          </w:p>
        </w:tc>
        <w:tc>
          <w:tcPr>
            <w:tcW w:w="656"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Фонд оплаты труда государственных (муниципальных) органов</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95,8</w:t>
            </w:r>
          </w:p>
        </w:tc>
        <w:tc>
          <w:tcPr>
            <w:tcW w:w="1125" w:type="dxa"/>
            <w:gridSpan w:val="2"/>
            <w:tcBorders>
              <w:top w:val="single" w:sz="4" w:space="0" w:color="auto"/>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95,8</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r w:rsidR="000D0F35" w:rsidRPr="000D0F35" w:rsidTr="00903961">
        <w:trPr>
          <w:trHeight w:val="1680"/>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493</w:t>
            </w:r>
          </w:p>
        </w:tc>
        <w:tc>
          <w:tcPr>
            <w:tcW w:w="761"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01</w:t>
            </w:r>
          </w:p>
        </w:tc>
        <w:tc>
          <w:tcPr>
            <w:tcW w:w="93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06</w:t>
            </w:r>
          </w:p>
        </w:tc>
        <w:tc>
          <w:tcPr>
            <w:tcW w:w="1985"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ОБЩЕГОСУДАРСТВЕННЫЕ ВОПРОСЫ</w:t>
            </w:r>
          </w:p>
        </w:tc>
        <w:tc>
          <w:tcPr>
            <w:tcW w:w="1984"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378"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6600174270</w:t>
            </w:r>
          </w:p>
        </w:tc>
        <w:tc>
          <w:tcPr>
            <w:tcW w:w="2077"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Иные межбюджетные трансферты областного бюджета на реализацию социально-значимых мероприятий в рамках решения вопросов местного значения</w:t>
            </w:r>
          </w:p>
        </w:tc>
        <w:tc>
          <w:tcPr>
            <w:tcW w:w="656"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center"/>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129</w:t>
            </w:r>
          </w:p>
        </w:tc>
        <w:tc>
          <w:tcPr>
            <w:tcW w:w="1843" w:type="dxa"/>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154" w:type="dxa"/>
            <w:gridSpan w:val="2"/>
            <w:tcBorders>
              <w:top w:val="nil"/>
              <w:left w:val="nil"/>
              <w:bottom w:val="single" w:sz="4" w:space="0" w:color="auto"/>
              <w:right w:val="single" w:sz="4" w:space="0" w:color="auto"/>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45,5</w:t>
            </w:r>
          </w:p>
        </w:tc>
        <w:tc>
          <w:tcPr>
            <w:tcW w:w="1125" w:type="dxa"/>
            <w:gridSpan w:val="2"/>
            <w:tcBorders>
              <w:top w:val="nil"/>
              <w:left w:val="nil"/>
              <w:bottom w:val="single" w:sz="4" w:space="0" w:color="auto"/>
              <w:right w:val="nil"/>
            </w:tcBorders>
            <w:shd w:val="clear" w:color="auto" w:fill="auto"/>
            <w:vAlign w:val="center"/>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45,5</w:t>
            </w:r>
          </w:p>
        </w:tc>
        <w:tc>
          <w:tcPr>
            <w:tcW w:w="697" w:type="dxa"/>
            <w:tcBorders>
              <w:top w:val="nil"/>
              <w:left w:val="single" w:sz="4" w:space="0" w:color="auto"/>
              <w:bottom w:val="single" w:sz="4" w:space="0" w:color="auto"/>
              <w:right w:val="single" w:sz="4" w:space="0" w:color="auto"/>
            </w:tcBorders>
            <w:shd w:val="clear" w:color="auto" w:fill="auto"/>
            <w:vAlign w:val="bottom"/>
            <w:hideMark/>
          </w:tcPr>
          <w:p w:rsidR="000D0F35" w:rsidRPr="000D0F35" w:rsidRDefault="000D0F35" w:rsidP="000D0F35">
            <w:pPr>
              <w:spacing w:after="0" w:line="240" w:lineRule="auto"/>
              <w:jc w:val="right"/>
              <w:outlineLvl w:val="6"/>
              <w:rPr>
                <w:rFonts w:ascii="Times New Roman" w:eastAsia="Times New Roman" w:hAnsi="Times New Roman" w:cs="Times New Roman"/>
                <w:sz w:val="18"/>
                <w:szCs w:val="18"/>
                <w:lang w:eastAsia="ru-RU"/>
              </w:rPr>
            </w:pPr>
            <w:r w:rsidRPr="000D0F35">
              <w:rPr>
                <w:rFonts w:ascii="Times New Roman" w:eastAsia="Times New Roman" w:hAnsi="Times New Roman" w:cs="Times New Roman"/>
                <w:sz w:val="18"/>
                <w:szCs w:val="18"/>
                <w:lang w:eastAsia="ru-RU"/>
              </w:rPr>
              <w:t>100</w:t>
            </w:r>
          </w:p>
        </w:tc>
      </w:tr>
    </w:tbl>
    <w:p w:rsidR="000D0F35" w:rsidRPr="000D0F35" w:rsidRDefault="000D0F35" w:rsidP="000D0F35">
      <w:pPr>
        <w:spacing w:after="0" w:line="240" w:lineRule="auto"/>
        <w:jc w:val="both"/>
        <w:rPr>
          <w:rFonts w:ascii="Times New Roman" w:eastAsia="Times New Roman" w:hAnsi="Times New Roman" w:cs="Times New Roman"/>
          <w:sz w:val="24"/>
          <w:szCs w:val="24"/>
          <w:lang w:eastAsia="ru-RU"/>
        </w:rPr>
      </w:pPr>
    </w:p>
    <w:p w:rsidR="000D0F35" w:rsidRPr="000D0F35" w:rsidRDefault="000D0F35" w:rsidP="000D0F35">
      <w:pPr>
        <w:spacing w:after="0" w:line="240" w:lineRule="auto"/>
        <w:jc w:val="both"/>
        <w:rPr>
          <w:rFonts w:ascii="Times New Roman" w:eastAsia="Times New Roman" w:hAnsi="Times New Roman" w:cs="Times New Roman"/>
          <w:sz w:val="24"/>
          <w:szCs w:val="24"/>
          <w:lang w:eastAsia="ru-RU"/>
        </w:rPr>
      </w:pPr>
    </w:p>
    <w:p w:rsidR="006E432A" w:rsidRDefault="006E432A">
      <w:bookmarkStart w:id="3" w:name="_GoBack"/>
      <w:bookmarkEnd w:id="3"/>
    </w:p>
    <w:sectPr w:rsidR="006E432A" w:rsidSect="000D0F35">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965F8C"/>
    <w:multiLevelType w:val="hybridMultilevel"/>
    <w:tmpl w:val="0A220B74"/>
    <w:lvl w:ilvl="0" w:tplc="972E696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15:restartNumberingAfterBreak="0">
    <w:nsid w:val="3CDF751B"/>
    <w:multiLevelType w:val="hybridMultilevel"/>
    <w:tmpl w:val="DE2A6F48"/>
    <w:lvl w:ilvl="0" w:tplc="AE80D21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15:restartNumberingAfterBreak="0">
    <w:nsid w:val="43002429"/>
    <w:multiLevelType w:val="multilevel"/>
    <w:tmpl w:val="0A220B74"/>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0F35"/>
    <w:rsid w:val="000D0F35"/>
    <w:rsid w:val="006E43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AB11C22-53A8-4E70-8794-F342DFF878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9"/>
    <w:qFormat/>
    <w:rsid w:val="000D0F35"/>
    <w:pPr>
      <w:keepNext/>
      <w:spacing w:after="0" w:line="240" w:lineRule="auto"/>
      <w:jc w:val="center"/>
      <w:outlineLvl w:val="0"/>
    </w:pPr>
    <w:rPr>
      <w:rFonts w:ascii="Times New Roman" w:eastAsia="Times New Roman" w:hAnsi="Times New Roman" w:cs="Times New Roman"/>
      <w:b/>
      <w:bCs/>
      <w:sz w:val="24"/>
      <w:szCs w:val="20"/>
      <w:lang w:val="x-none" w:eastAsia="x-none"/>
    </w:rPr>
  </w:style>
  <w:style w:type="paragraph" w:styleId="2">
    <w:name w:val="heading 2"/>
    <w:basedOn w:val="a"/>
    <w:next w:val="a"/>
    <w:link w:val="20"/>
    <w:uiPriority w:val="99"/>
    <w:qFormat/>
    <w:rsid w:val="000D0F35"/>
    <w:pPr>
      <w:keepNext/>
      <w:spacing w:after="0" w:line="240" w:lineRule="auto"/>
      <w:jc w:val="center"/>
      <w:outlineLvl w:val="1"/>
    </w:pPr>
    <w:rPr>
      <w:rFonts w:ascii="Times New Roman" w:eastAsia="Times New Roman" w:hAnsi="Times New Roman" w:cs="Times New Roman"/>
      <w:b/>
      <w:bCs/>
      <w:sz w:val="40"/>
      <w:szCs w:val="20"/>
      <w:lang w:val="x-none" w:eastAsia="x-none"/>
    </w:rPr>
  </w:style>
  <w:style w:type="paragraph" w:styleId="3">
    <w:name w:val="heading 3"/>
    <w:basedOn w:val="a"/>
    <w:next w:val="a"/>
    <w:link w:val="30"/>
    <w:uiPriority w:val="99"/>
    <w:qFormat/>
    <w:rsid w:val="000D0F35"/>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
    <w:next w:val="a"/>
    <w:link w:val="40"/>
    <w:uiPriority w:val="99"/>
    <w:qFormat/>
    <w:rsid w:val="000D0F35"/>
    <w:pPr>
      <w:keepNext/>
      <w:overflowPunct w:val="0"/>
      <w:autoSpaceDE w:val="0"/>
      <w:autoSpaceDN w:val="0"/>
      <w:adjustRightInd w:val="0"/>
      <w:spacing w:before="240" w:after="60" w:line="240" w:lineRule="auto"/>
      <w:textAlignment w:val="baseline"/>
      <w:outlineLvl w:val="3"/>
    </w:pPr>
    <w:rPr>
      <w:rFonts w:ascii="Times New Roman" w:eastAsia="Times New Roman" w:hAnsi="Times New Roman" w:cs="Times New Roman"/>
      <w:b/>
      <w:bCs/>
      <w:kern w:val="32"/>
      <w:sz w:val="28"/>
      <w:szCs w:val="28"/>
      <w:lang w:val="x-none" w:eastAsia="x-none"/>
    </w:rPr>
  </w:style>
  <w:style w:type="paragraph" w:styleId="5">
    <w:name w:val="heading 5"/>
    <w:basedOn w:val="a"/>
    <w:next w:val="a"/>
    <w:link w:val="50"/>
    <w:uiPriority w:val="99"/>
    <w:qFormat/>
    <w:rsid w:val="000D0F35"/>
    <w:pPr>
      <w:overflowPunct w:val="0"/>
      <w:autoSpaceDE w:val="0"/>
      <w:autoSpaceDN w:val="0"/>
      <w:adjustRightInd w:val="0"/>
      <w:spacing w:before="240" w:after="60" w:line="240" w:lineRule="auto"/>
      <w:textAlignment w:val="baseline"/>
      <w:outlineLvl w:val="4"/>
    </w:pPr>
    <w:rPr>
      <w:rFonts w:ascii="Times New Roman" w:eastAsia="Times New Roman" w:hAnsi="Times New Roman" w:cs="Times New Roman"/>
      <w:b/>
      <w:bCs/>
      <w:i/>
      <w:iCs/>
      <w:kern w:val="32"/>
      <w:sz w:val="26"/>
      <w:szCs w:val="26"/>
      <w:lang w:val="x-none" w:eastAsia="x-none"/>
    </w:rPr>
  </w:style>
  <w:style w:type="paragraph" w:styleId="6">
    <w:name w:val="heading 6"/>
    <w:basedOn w:val="a"/>
    <w:next w:val="a"/>
    <w:link w:val="60"/>
    <w:uiPriority w:val="99"/>
    <w:qFormat/>
    <w:rsid w:val="000D0F35"/>
    <w:pPr>
      <w:autoSpaceDE w:val="0"/>
      <w:autoSpaceDN w:val="0"/>
      <w:spacing w:before="240" w:after="60" w:line="240" w:lineRule="auto"/>
      <w:outlineLvl w:val="5"/>
    </w:pPr>
    <w:rPr>
      <w:rFonts w:ascii="Times New Roman" w:eastAsia="Times New Roman" w:hAnsi="Times New Roman" w:cs="Times New Roman"/>
      <w:b/>
      <w:bCs/>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0D0F35"/>
    <w:rPr>
      <w:rFonts w:ascii="Times New Roman" w:eastAsia="Times New Roman" w:hAnsi="Times New Roman" w:cs="Times New Roman"/>
      <w:b/>
      <w:bCs/>
      <w:sz w:val="24"/>
      <w:szCs w:val="20"/>
      <w:lang w:val="x-none" w:eastAsia="x-none"/>
    </w:rPr>
  </w:style>
  <w:style w:type="character" w:customStyle="1" w:styleId="20">
    <w:name w:val="Заголовок 2 Знак"/>
    <w:basedOn w:val="a0"/>
    <w:link w:val="2"/>
    <w:uiPriority w:val="99"/>
    <w:rsid w:val="000D0F35"/>
    <w:rPr>
      <w:rFonts w:ascii="Times New Roman" w:eastAsia="Times New Roman" w:hAnsi="Times New Roman" w:cs="Times New Roman"/>
      <w:b/>
      <w:bCs/>
      <w:sz w:val="40"/>
      <w:szCs w:val="20"/>
      <w:lang w:val="x-none" w:eastAsia="x-none"/>
    </w:rPr>
  </w:style>
  <w:style w:type="character" w:customStyle="1" w:styleId="30">
    <w:name w:val="Заголовок 3 Знак"/>
    <w:basedOn w:val="a0"/>
    <w:link w:val="3"/>
    <w:uiPriority w:val="99"/>
    <w:rsid w:val="000D0F35"/>
    <w:rPr>
      <w:rFonts w:ascii="Arial" w:eastAsia="Times New Roman" w:hAnsi="Arial" w:cs="Arial"/>
      <w:b/>
      <w:bCs/>
      <w:sz w:val="26"/>
      <w:szCs w:val="26"/>
      <w:lang w:eastAsia="ru-RU"/>
    </w:rPr>
  </w:style>
  <w:style w:type="character" w:customStyle="1" w:styleId="40">
    <w:name w:val="Заголовок 4 Знак"/>
    <w:basedOn w:val="a0"/>
    <w:link w:val="4"/>
    <w:uiPriority w:val="99"/>
    <w:rsid w:val="000D0F35"/>
    <w:rPr>
      <w:rFonts w:ascii="Times New Roman" w:eastAsia="Times New Roman" w:hAnsi="Times New Roman" w:cs="Times New Roman"/>
      <w:b/>
      <w:bCs/>
      <w:kern w:val="32"/>
      <w:sz w:val="28"/>
      <w:szCs w:val="28"/>
      <w:lang w:val="x-none" w:eastAsia="x-none"/>
    </w:rPr>
  </w:style>
  <w:style w:type="character" w:customStyle="1" w:styleId="50">
    <w:name w:val="Заголовок 5 Знак"/>
    <w:basedOn w:val="a0"/>
    <w:link w:val="5"/>
    <w:uiPriority w:val="99"/>
    <w:rsid w:val="000D0F35"/>
    <w:rPr>
      <w:rFonts w:ascii="Times New Roman" w:eastAsia="Times New Roman" w:hAnsi="Times New Roman" w:cs="Times New Roman"/>
      <w:b/>
      <w:bCs/>
      <w:i/>
      <w:iCs/>
      <w:kern w:val="32"/>
      <w:sz w:val="26"/>
      <w:szCs w:val="26"/>
      <w:lang w:val="x-none" w:eastAsia="x-none"/>
    </w:rPr>
  </w:style>
  <w:style w:type="character" w:customStyle="1" w:styleId="60">
    <w:name w:val="Заголовок 6 Знак"/>
    <w:basedOn w:val="a0"/>
    <w:link w:val="6"/>
    <w:uiPriority w:val="99"/>
    <w:rsid w:val="000D0F35"/>
    <w:rPr>
      <w:rFonts w:ascii="Times New Roman" w:eastAsia="Times New Roman" w:hAnsi="Times New Roman" w:cs="Times New Roman"/>
      <w:b/>
      <w:bCs/>
      <w:lang w:val="x-none" w:eastAsia="x-none"/>
    </w:rPr>
  </w:style>
  <w:style w:type="numbering" w:customStyle="1" w:styleId="11">
    <w:name w:val="Нет списка1"/>
    <w:next w:val="a2"/>
    <w:uiPriority w:val="99"/>
    <w:semiHidden/>
    <w:unhideWhenUsed/>
    <w:rsid w:val="000D0F35"/>
  </w:style>
  <w:style w:type="character" w:styleId="a3">
    <w:name w:val="Hyperlink"/>
    <w:uiPriority w:val="99"/>
    <w:rsid w:val="000D0F35"/>
    <w:rPr>
      <w:color w:val="0000FF"/>
      <w:u w:val="single"/>
    </w:rPr>
  </w:style>
  <w:style w:type="paragraph" w:styleId="a4">
    <w:name w:val="header"/>
    <w:basedOn w:val="a"/>
    <w:link w:val="a5"/>
    <w:uiPriority w:val="99"/>
    <w:rsid w:val="000D0F35"/>
    <w:pPr>
      <w:tabs>
        <w:tab w:val="center" w:pos="4153"/>
        <w:tab w:val="right" w:pos="8306"/>
      </w:tabs>
      <w:spacing w:after="0" w:line="240" w:lineRule="auto"/>
    </w:pPr>
    <w:rPr>
      <w:rFonts w:ascii="Times New Roman" w:eastAsia="Times New Roman" w:hAnsi="Times New Roman" w:cs="Times New Roman"/>
      <w:sz w:val="28"/>
      <w:szCs w:val="20"/>
      <w:lang w:val="x-none" w:eastAsia="x-none"/>
    </w:rPr>
  </w:style>
  <w:style w:type="character" w:customStyle="1" w:styleId="a5">
    <w:name w:val="Верхний колонтитул Знак"/>
    <w:basedOn w:val="a0"/>
    <w:link w:val="a4"/>
    <w:uiPriority w:val="99"/>
    <w:rsid w:val="000D0F35"/>
    <w:rPr>
      <w:rFonts w:ascii="Times New Roman" w:eastAsia="Times New Roman" w:hAnsi="Times New Roman" w:cs="Times New Roman"/>
      <w:sz w:val="28"/>
      <w:szCs w:val="20"/>
      <w:lang w:val="x-none" w:eastAsia="x-none"/>
    </w:rPr>
  </w:style>
  <w:style w:type="paragraph" w:styleId="a6">
    <w:name w:val="Body Text"/>
    <w:basedOn w:val="a"/>
    <w:link w:val="a7"/>
    <w:uiPriority w:val="99"/>
    <w:rsid w:val="000D0F35"/>
    <w:pPr>
      <w:spacing w:after="0" w:line="240" w:lineRule="auto"/>
    </w:pPr>
    <w:rPr>
      <w:rFonts w:ascii="Times New Roman" w:eastAsia="Times New Roman" w:hAnsi="Times New Roman" w:cs="Times New Roman"/>
      <w:szCs w:val="20"/>
      <w:lang w:val="x-none" w:eastAsia="x-none"/>
    </w:rPr>
  </w:style>
  <w:style w:type="character" w:customStyle="1" w:styleId="a7">
    <w:name w:val="Основной текст Знак"/>
    <w:basedOn w:val="a0"/>
    <w:link w:val="a6"/>
    <w:uiPriority w:val="99"/>
    <w:rsid w:val="000D0F35"/>
    <w:rPr>
      <w:rFonts w:ascii="Times New Roman" w:eastAsia="Times New Roman" w:hAnsi="Times New Roman" w:cs="Times New Roman"/>
      <w:szCs w:val="20"/>
      <w:lang w:val="x-none" w:eastAsia="x-none"/>
    </w:rPr>
  </w:style>
  <w:style w:type="character" w:styleId="a8">
    <w:name w:val="FollowedHyperlink"/>
    <w:uiPriority w:val="99"/>
    <w:rsid w:val="000D0F35"/>
    <w:rPr>
      <w:color w:val="800080"/>
      <w:u w:val="single"/>
    </w:rPr>
  </w:style>
  <w:style w:type="paragraph" w:styleId="21">
    <w:name w:val="Body Text 2"/>
    <w:basedOn w:val="a"/>
    <w:link w:val="22"/>
    <w:uiPriority w:val="99"/>
    <w:rsid w:val="000D0F35"/>
    <w:pPr>
      <w:spacing w:after="0" w:line="240" w:lineRule="auto"/>
      <w:jc w:val="both"/>
    </w:pPr>
    <w:rPr>
      <w:rFonts w:ascii="Times New Roman" w:eastAsia="Times New Roman" w:hAnsi="Times New Roman" w:cs="Times New Roman"/>
      <w:sz w:val="32"/>
      <w:szCs w:val="20"/>
      <w:lang w:val="x-none" w:eastAsia="x-none"/>
    </w:rPr>
  </w:style>
  <w:style w:type="character" w:customStyle="1" w:styleId="22">
    <w:name w:val="Основной текст 2 Знак"/>
    <w:basedOn w:val="a0"/>
    <w:link w:val="21"/>
    <w:uiPriority w:val="99"/>
    <w:rsid w:val="000D0F35"/>
    <w:rPr>
      <w:rFonts w:ascii="Times New Roman" w:eastAsia="Times New Roman" w:hAnsi="Times New Roman" w:cs="Times New Roman"/>
      <w:sz w:val="32"/>
      <w:szCs w:val="20"/>
      <w:lang w:val="x-none" w:eastAsia="x-none"/>
    </w:rPr>
  </w:style>
  <w:style w:type="paragraph" w:customStyle="1" w:styleId="ConsNormal">
    <w:name w:val="ConsNormal"/>
    <w:uiPriority w:val="99"/>
    <w:rsid w:val="000D0F35"/>
    <w:pPr>
      <w:widowControl w:val="0"/>
      <w:autoSpaceDE w:val="0"/>
      <w:autoSpaceDN w:val="0"/>
      <w:adjustRightInd w:val="0"/>
      <w:spacing w:after="0" w:line="240" w:lineRule="auto"/>
      <w:ind w:right="19772" w:firstLine="720"/>
    </w:pPr>
    <w:rPr>
      <w:rFonts w:ascii="Arial" w:eastAsia="Times New Roman" w:hAnsi="Arial" w:cs="Times New Roman"/>
      <w:sz w:val="20"/>
      <w:szCs w:val="20"/>
      <w:lang w:eastAsia="ru-RU"/>
    </w:rPr>
  </w:style>
  <w:style w:type="paragraph" w:customStyle="1" w:styleId="ConsNonformat">
    <w:name w:val="ConsNonformat"/>
    <w:uiPriority w:val="99"/>
    <w:rsid w:val="000D0F35"/>
    <w:pPr>
      <w:widowControl w:val="0"/>
      <w:autoSpaceDE w:val="0"/>
      <w:autoSpaceDN w:val="0"/>
      <w:adjustRightInd w:val="0"/>
      <w:spacing w:after="0" w:line="240" w:lineRule="auto"/>
      <w:ind w:right="19772"/>
    </w:pPr>
    <w:rPr>
      <w:rFonts w:ascii="Courier New" w:eastAsia="Times New Roman" w:hAnsi="Courier New" w:cs="Times New Roman"/>
      <w:sz w:val="20"/>
      <w:szCs w:val="20"/>
      <w:lang w:eastAsia="ru-RU"/>
    </w:rPr>
  </w:style>
  <w:style w:type="paragraph" w:customStyle="1" w:styleId="ConsTitle">
    <w:name w:val="ConsTitle"/>
    <w:uiPriority w:val="99"/>
    <w:rsid w:val="000D0F35"/>
    <w:pPr>
      <w:widowControl w:val="0"/>
      <w:autoSpaceDE w:val="0"/>
      <w:autoSpaceDN w:val="0"/>
      <w:adjustRightInd w:val="0"/>
      <w:spacing w:after="0" w:line="240" w:lineRule="auto"/>
      <w:ind w:right="19772"/>
    </w:pPr>
    <w:rPr>
      <w:rFonts w:ascii="Arial" w:eastAsia="Times New Roman" w:hAnsi="Arial" w:cs="Times New Roman"/>
      <w:b/>
      <w:sz w:val="16"/>
      <w:szCs w:val="20"/>
      <w:lang w:eastAsia="ru-RU"/>
    </w:rPr>
  </w:style>
  <w:style w:type="paragraph" w:styleId="31">
    <w:name w:val="Body Text 3"/>
    <w:basedOn w:val="a"/>
    <w:link w:val="32"/>
    <w:uiPriority w:val="99"/>
    <w:rsid w:val="000D0F35"/>
    <w:pPr>
      <w:spacing w:after="0" w:line="240" w:lineRule="auto"/>
      <w:jc w:val="both"/>
    </w:pPr>
    <w:rPr>
      <w:rFonts w:ascii="Times New Roman" w:eastAsia="Times New Roman" w:hAnsi="Times New Roman" w:cs="Times New Roman"/>
      <w:sz w:val="28"/>
      <w:szCs w:val="20"/>
      <w:lang w:val="x-none" w:eastAsia="x-none"/>
    </w:rPr>
  </w:style>
  <w:style w:type="character" w:customStyle="1" w:styleId="32">
    <w:name w:val="Основной текст 3 Знак"/>
    <w:basedOn w:val="a0"/>
    <w:link w:val="31"/>
    <w:uiPriority w:val="99"/>
    <w:rsid w:val="000D0F35"/>
    <w:rPr>
      <w:rFonts w:ascii="Times New Roman" w:eastAsia="Times New Roman" w:hAnsi="Times New Roman" w:cs="Times New Roman"/>
      <w:sz w:val="28"/>
      <w:szCs w:val="20"/>
      <w:lang w:val="x-none" w:eastAsia="x-none"/>
    </w:rPr>
  </w:style>
  <w:style w:type="paragraph" w:styleId="a9">
    <w:name w:val="Body Text Indent"/>
    <w:aliases w:val=" Знак"/>
    <w:basedOn w:val="a"/>
    <w:link w:val="12"/>
    <w:uiPriority w:val="99"/>
    <w:rsid w:val="000D0F35"/>
    <w:pPr>
      <w:spacing w:after="0" w:line="360" w:lineRule="auto"/>
      <w:ind w:firstLine="720"/>
      <w:jc w:val="both"/>
    </w:pPr>
    <w:rPr>
      <w:rFonts w:ascii="Times New Roman" w:eastAsia="Times New Roman" w:hAnsi="Times New Roman" w:cs="Times New Roman"/>
      <w:sz w:val="28"/>
      <w:szCs w:val="20"/>
      <w:lang w:eastAsia="ru-RU"/>
    </w:rPr>
  </w:style>
  <w:style w:type="character" w:customStyle="1" w:styleId="aa">
    <w:name w:val="Основной текст с отступом Знак"/>
    <w:basedOn w:val="a0"/>
    <w:link w:val="13"/>
    <w:uiPriority w:val="99"/>
    <w:semiHidden/>
    <w:rsid w:val="000D0F35"/>
  </w:style>
  <w:style w:type="character" w:customStyle="1" w:styleId="12">
    <w:name w:val="Основной текст с отступом Знак1"/>
    <w:aliases w:val=" Знак Знак,Знак Знак"/>
    <w:link w:val="a9"/>
    <w:uiPriority w:val="99"/>
    <w:rsid w:val="000D0F35"/>
    <w:rPr>
      <w:rFonts w:ascii="Times New Roman" w:eastAsia="Times New Roman" w:hAnsi="Times New Roman" w:cs="Times New Roman"/>
      <w:sz w:val="28"/>
      <w:szCs w:val="20"/>
      <w:lang w:eastAsia="ru-RU"/>
    </w:rPr>
  </w:style>
  <w:style w:type="paragraph" w:styleId="ab">
    <w:name w:val="Balloon Text"/>
    <w:basedOn w:val="a"/>
    <w:link w:val="ac"/>
    <w:uiPriority w:val="99"/>
    <w:semiHidden/>
    <w:rsid w:val="000D0F35"/>
    <w:pPr>
      <w:spacing w:after="0" w:line="240" w:lineRule="auto"/>
    </w:pPr>
    <w:rPr>
      <w:rFonts w:ascii="Tahoma" w:eastAsia="Times New Roman" w:hAnsi="Tahoma" w:cs="Times New Roman"/>
      <w:sz w:val="16"/>
      <w:szCs w:val="16"/>
      <w:lang w:val="x-none" w:eastAsia="x-none"/>
    </w:rPr>
  </w:style>
  <w:style w:type="character" w:customStyle="1" w:styleId="ac">
    <w:name w:val="Текст выноски Знак"/>
    <w:basedOn w:val="a0"/>
    <w:link w:val="ab"/>
    <w:uiPriority w:val="99"/>
    <w:semiHidden/>
    <w:rsid w:val="000D0F35"/>
    <w:rPr>
      <w:rFonts w:ascii="Tahoma" w:eastAsia="Times New Roman" w:hAnsi="Tahoma" w:cs="Times New Roman"/>
      <w:sz w:val="16"/>
      <w:szCs w:val="16"/>
      <w:lang w:val="x-none" w:eastAsia="x-none"/>
    </w:rPr>
  </w:style>
  <w:style w:type="paragraph" w:styleId="ad">
    <w:name w:val="No Spacing"/>
    <w:uiPriority w:val="99"/>
    <w:qFormat/>
    <w:rsid w:val="000D0F35"/>
    <w:pPr>
      <w:spacing w:after="0" w:line="240" w:lineRule="auto"/>
    </w:pPr>
    <w:rPr>
      <w:rFonts w:ascii="Times New Roman" w:eastAsia="Times New Roman" w:hAnsi="Times New Roman" w:cs="Times New Roman"/>
      <w:sz w:val="28"/>
      <w:szCs w:val="20"/>
      <w:lang w:eastAsia="ru-RU"/>
    </w:rPr>
  </w:style>
  <w:style w:type="table" w:styleId="ae">
    <w:name w:val="Table Grid"/>
    <w:basedOn w:val="a1"/>
    <w:uiPriority w:val="99"/>
    <w:rsid w:val="000D0F35"/>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
    <w:name w:val="List Paragraph"/>
    <w:basedOn w:val="a"/>
    <w:uiPriority w:val="99"/>
    <w:qFormat/>
    <w:rsid w:val="000D0F35"/>
    <w:pPr>
      <w:spacing w:after="0" w:line="240" w:lineRule="auto"/>
      <w:ind w:left="720"/>
      <w:contextualSpacing/>
    </w:pPr>
    <w:rPr>
      <w:rFonts w:ascii="Times New Roman" w:eastAsia="Times New Roman" w:hAnsi="Times New Roman" w:cs="Times New Roman"/>
      <w:sz w:val="28"/>
      <w:szCs w:val="20"/>
      <w:lang w:eastAsia="ru-RU"/>
    </w:rPr>
  </w:style>
  <w:style w:type="paragraph" w:styleId="af0">
    <w:name w:val="footer"/>
    <w:basedOn w:val="a"/>
    <w:link w:val="af1"/>
    <w:uiPriority w:val="99"/>
    <w:semiHidden/>
    <w:unhideWhenUsed/>
    <w:rsid w:val="000D0F35"/>
    <w:pPr>
      <w:tabs>
        <w:tab w:val="center" w:pos="4677"/>
        <w:tab w:val="right" w:pos="9355"/>
      </w:tabs>
      <w:spacing w:after="0" w:line="240" w:lineRule="auto"/>
    </w:pPr>
    <w:rPr>
      <w:rFonts w:ascii="Times New Roman" w:eastAsia="Times New Roman" w:hAnsi="Times New Roman" w:cs="Times New Roman"/>
      <w:sz w:val="28"/>
      <w:szCs w:val="20"/>
      <w:lang w:val="x-none" w:eastAsia="x-none"/>
    </w:rPr>
  </w:style>
  <w:style w:type="character" w:customStyle="1" w:styleId="af1">
    <w:name w:val="Нижний колонтитул Знак"/>
    <w:basedOn w:val="a0"/>
    <w:link w:val="af0"/>
    <w:uiPriority w:val="99"/>
    <w:semiHidden/>
    <w:rsid w:val="000D0F35"/>
    <w:rPr>
      <w:rFonts w:ascii="Times New Roman" w:eastAsia="Times New Roman" w:hAnsi="Times New Roman" w:cs="Times New Roman"/>
      <w:sz w:val="28"/>
      <w:szCs w:val="20"/>
      <w:lang w:val="x-none" w:eastAsia="x-none"/>
    </w:rPr>
  </w:style>
  <w:style w:type="paragraph" w:styleId="23">
    <w:name w:val="Body Text Indent 2"/>
    <w:basedOn w:val="a"/>
    <w:link w:val="24"/>
    <w:uiPriority w:val="99"/>
    <w:rsid w:val="000D0F35"/>
    <w:pPr>
      <w:spacing w:after="120" w:line="480" w:lineRule="auto"/>
      <w:ind w:left="283"/>
    </w:pPr>
    <w:rPr>
      <w:rFonts w:ascii="Times New Roman" w:eastAsia="Times New Roman" w:hAnsi="Times New Roman" w:cs="Times New Roman"/>
      <w:sz w:val="28"/>
      <w:szCs w:val="20"/>
      <w:lang w:val="x-none" w:eastAsia="x-none"/>
    </w:rPr>
  </w:style>
  <w:style w:type="character" w:customStyle="1" w:styleId="24">
    <w:name w:val="Основной текст с отступом 2 Знак"/>
    <w:basedOn w:val="a0"/>
    <w:link w:val="23"/>
    <w:uiPriority w:val="99"/>
    <w:rsid w:val="000D0F35"/>
    <w:rPr>
      <w:rFonts w:ascii="Times New Roman" w:eastAsia="Times New Roman" w:hAnsi="Times New Roman" w:cs="Times New Roman"/>
      <w:sz w:val="28"/>
      <w:szCs w:val="20"/>
      <w:lang w:val="x-none" w:eastAsia="x-none"/>
    </w:rPr>
  </w:style>
  <w:style w:type="paragraph" w:styleId="af2">
    <w:name w:val="Title"/>
    <w:basedOn w:val="a"/>
    <w:link w:val="af3"/>
    <w:uiPriority w:val="99"/>
    <w:qFormat/>
    <w:rsid w:val="000D0F35"/>
    <w:pPr>
      <w:spacing w:after="0" w:line="240" w:lineRule="auto"/>
      <w:jc w:val="center"/>
    </w:pPr>
    <w:rPr>
      <w:rFonts w:ascii="Times New Roman" w:eastAsia="Times New Roman" w:hAnsi="Times New Roman" w:cs="Times New Roman"/>
      <w:b/>
      <w:bCs/>
      <w:sz w:val="28"/>
      <w:szCs w:val="24"/>
      <w:lang w:val="x-none" w:eastAsia="x-none"/>
    </w:rPr>
  </w:style>
  <w:style w:type="character" w:customStyle="1" w:styleId="af3">
    <w:name w:val="Заголовок Знак"/>
    <w:basedOn w:val="a0"/>
    <w:link w:val="af2"/>
    <w:uiPriority w:val="99"/>
    <w:rsid w:val="000D0F35"/>
    <w:rPr>
      <w:rFonts w:ascii="Times New Roman" w:eastAsia="Times New Roman" w:hAnsi="Times New Roman" w:cs="Times New Roman"/>
      <w:b/>
      <w:bCs/>
      <w:sz w:val="28"/>
      <w:szCs w:val="24"/>
      <w:lang w:val="x-none" w:eastAsia="x-none"/>
    </w:rPr>
  </w:style>
  <w:style w:type="character" w:styleId="af4">
    <w:name w:val="page number"/>
    <w:basedOn w:val="a0"/>
    <w:uiPriority w:val="99"/>
    <w:rsid w:val="000D0F35"/>
  </w:style>
  <w:style w:type="paragraph" w:customStyle="1" w:styleId="Eiiey">
    <w:name w:val="Eiiey"/>
    <w:basedOn w:val="a"/>
    <w:uiPriority w:val="99"/>
    <w:rsid w:val="000D0F35"/>
    <w:pPr>
      <w:autoSpaceDE w:val="0"/>
      <w:autoSpaceDN w:val="0"/>
      <w:spacing w:before="240" w:after="0" w:line="240" w:lineRule="auto"/>
      <w:ind w:left="547" w:hanging="547"/>
    </w:pPr>
    <w:rPr>
      <w:rFonts w:ascii="Courier New" w:eastAsia="Times New Roman" w:hAnsi="Courier New" w:cs="Courier New"/>
      <w:sz w:val="24"/>
      <w:szCs w:val="24"/>
      <w:lang w:eastAsia="ru-RU"/>
    </w:rPr>
  </w:style>
  <w:style w:type="paragraph" w:customStyle="1" w:styleId="ConsPlusNormal">
    <w:name w:val="ConsPlusNormal"/>
    <w:uiPriority w:val="99"/>
    <w:rsid w:val="000D0F35"/>
    <w:pPr>
      <w:widowControl w:val="0"/>
      <w:autoSpaceDE w:val="0"/>
      <w:autoSpaceDN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D0F3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0D0F35"/>
    <w:pPr>
      <w:widowControl w:val="0"/>
      <w:autoSpaceDE w:val="0"/>
      <w:autoSpaceDN w:val="0"/>
      <w:spacing w:after="0" w:line="240" w:lineRule="auto"/>
    </w:pPr>
    <w:rPr>
      <w:rFonts w:ascii="Arial" w:eastAsia="Times New Roman" w:hAnsi="Arial" w:cs="Arial"/>
      <w:b/>
      <w:bCs/>
      <w:sz w:val="20"/>
      <w:szCs w:val="20"/>
      <w:lang w:eastAsia="ru-RU"/>
    </w:rPr>
  </w:style>
  <w:style w:type="paragraph" w:customStyle="1" w:styleId="Times12">
    <w:name w:val="Times12"/>
    <w:basedOn w:val="a"/>
    <w:uiPriority w:val="99"/>
    <w:rsid w:val="000D0F35"/>
    <w:pPr>
      <w:autoSpaceDE w:val="0"/>
      <w:autoSpaceDN w:val="0"/>
      <w:spacing w:after="0" w:line="240" w:lineRule="auto"/>
      <w:ind w:firstLine="709"/>
      <w:jc w:val="both"/>
    </w:pPr>
    <w:rPr>
      <w:rFonts w:ascii="Times New Roman" w:eastAsia="Times New Roman" w:hAnsi="Times New Roman" w:cs="Times New Roman"/>
      <w:sz w:val="24"/>
      <w:szCs w:val="24"/>
      <w:lang w:eastAsia="ru-RU"/>
    </w:rPr>
  </w:style>
  <w:style w:type="paragraph" w:customStyle="1" w:styleId="Times14">
    <w:name w:val="Times14"/>
    <w:basedOn w:val="a"/>
    <w:uiPriority w:val="99"/>
    <w:rsid w:val="000D0F35"/>
    <w:pPr>
      <w:autoSpaceDE w:val="0"/>
      <w:autoSpaceDN w:val="0"/>
      <w:spacing w:after="0" w:line="240" w:lineRule="auto"/>
      <w:ind w:firstLine="851"/>
      <w:jc w:val="both"/>
    </w:pPr>
    <w:rPr>
      <w:rFonts w:ascii="Times New Roman" w:eastAsia="Times New Roman" w:hAnsi="Times New Roman" w:cs="Times New Roman"/>
      <w:sz w:val="28"/>
      <w:szCs w:val="28"/>
      <w:lang w:eastAsia="ru-RU"/>
    </w:rPr>
  </w:style>
  <w:style w:type="paragraph" w:customStyle="1" w:styleId="CharCharCharChar">
    <w:name w:val="Char Char Char Char"/>
    <w:basedOn w:val="a"/>
    <w:next w:val="a"/>
    <w:uiPriority w:val="99"/>
    <w:semiHidden/>
    <w:rsid w:val="000D0F35"/>
    <w:pPr>
      <w:spacing w:line="240" w:lineRule="exact"/>
    </w:pPr>
    <w:rPr>
      <w:rFonts w:ascii="Arial" w:eastAsia="Times New Roman" w:hAnsi="Arial" w:cs="Arial"/>
      <w:sz w:val="20"/>
      <w:szCs w:val="20"/>
      <w:lang w:val="en-US"/>
    </w:rPr>
  </w:style>
  <w:style w:type="paragraph" w:customStyle="1" w:styleId="13">
    <w:name w:val="Основной текст с отступом1"/>
    <w:basedOn w:val="a"/>
    <w:link w:val="aa"/>
    <w:uiPriority w:val="99"/>
    <w:rsid w:val="000D0F35"/>
    <w:pPr>
      <w:autoSpaceDE w:val="0"/>
      <w:autoSpaceDN w:val="0"/>
      <w:spacing w:after="0" w:line="240" w:lineRule="auto"/>
      <w:ind w:firstLine="567"/>
      <w:jc w:val="both"/>
    </w:pPr>
  </w:style>
  <w:style w:type="paragraph" w:customStyle="1" w:styleId="14">
    <w:name w:val="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D0F35"/>
    <w:pPr>
      <w:spacing w:before="100" w:beforeAutospacing="1" w:after="100" w:afterAutospacing="1" w:line="240" w:lineRule="auto"/>
    </w:pPr>
    <w:rPr>
      <w:rFonts w:ascii="Tahoma" w:eastAsia="Times New Roman" w:hAnsi="Tahoma" w:cs="Tahoma"/>
      <w:sz w:val="20"/>
      <w:szCs w:val="20"/>
      <w:lang w:val="en-US"/>
    </w:rPr>
  </w:style>
  <w:style w:type="paragraph" w:customStyle="1" w:styleId="af5">
    <w:name w:val="Знак"/>
    <w:basedOn w:val="a"/>
    <w:rsid w:val="000D0F35"/>
    <w:pPr>
      <w:spacing w:before="100" w:beforeAutospacing="1" w:after="100" w:afterAutospacing="1" w:line="240" w:lineRule="auto"/>
    </w:pPr>
    <w:rPr>
      <w:rFonts w:ascii="Tahoma" w:eastAsia="Times New Roman" w:hAnsi="Tahoma" w:cs="Tahoma"/>
      <w:sz w:val="20"/>
      <w:szCs w:val="20"/>
      <w:lang w:val="en-US"/>
    </w:rPr>
  </w:style>
  <w:style w:type="paragraph" w:customStyle="1" w:styleId="15">
    <w:name w:val="Знак1 Знак Знак Знак Знак Знак Знак"/>
    <w:basedOn w:val="a"/>
    <w:uiPriority w:val="99"/>
    <w:rsid w:val="000D0F35"/>
    <w:pPr>
      <w:spacing w:before="100" w:beforeAutospacing="1" w:after="100" w:afterAutospacing="1" w:line="240" w:lineRule="auto"/>
    </w:pPr>
    <w:rPr>
      <w:rFonts w:ascii="Tahoma" w:eastAsia="Times New Roman" w:hAnsi="Tahoma" w:cs="Tahoma"/>
      <w:sz w:val="20"/>
      <w:szCs w:val="20"/>
      <w:lang w:val="en-US"/>
    </w:rPr>
  </w:style>
  <w:style w:type="paragraph" w:customStyle="1" w:styleId="25">
    <w:name w:val="Знак Знак2 Знак"/>
    <w:basedOn w:val="a"/>
    <w:uiPriority w:val="99"/>
    <w:rsid w:val="000D0F3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6">
    <w:name w:val="Знак1 Знак Знак"/>
    <w:basedOn w:val="a"/>
    <w:uiPriority w:val="99"/>
    <w:rsid w:val="000D0F35"/>
    <w:pPr>
      <w:spacing w:before="100" w:beforeAutospacing="1" w:after="100" w:afterAutospacing="1" w:line="240" w:lineRule="auto"/>
    </w:pPr>
    <w:rPr>
      <w:rFonts w:ascii="Tahoma" w:eastAsia="Times New Roman" w:hAnsi="Tahoma" w:cs="Tahoma"/>
      <w:sz w:val="20"/>
      <w:szCs w:val="20"/>
      <w:lang w:val="en-US"/>
    </w:rPr>
  </w:style>
  <w:style w:type="paragraph" w:styleId="af6">
    <w:name w:val="Salutation"/>
    <w:basedOn w:val="a"/>
    <w:next w:val="a"/>
    <w:link w:val="af7"/>
    <w:uiPriority w:val="99"/>
    <w:rsid w:val="000D0F35"/>
    <w:pPr>
      <w:overflowPunct w:val="0"/>
      <w:autoSpaceDE w:val="0"/>
      <w:autoSpaceDN w:val="0"/>
      <w:adjustRightInd w:val="0"/>
      <w:spacing w:after="120" w:line="240" w:lineRule="auto"/>
      <w:textAlignment w:val="baseline"/>
    </w:pPr>
    <w:rPr>
      <w:rFonts w:ascii="Times New Roman" w:eastAsia="Times New Roman" w:hAnsi="Times New Roman" w:cs="Times New Roman"/>
      <w:kern w:val="32"/>
      <w:sz w:val="24"/>
      <w:szCs w:val="24"/>
      <w:lang w:eastAsia="ru-RU"/>
    </w:rPr>
  </w:style>
  <w:style w:type="character" w:customStyle="1" w:styleId="af7">
    <w:name w:val="Приветствие Знак"/>
    <w:basedOn w:val="a0"/>
    <w:link w:val="af6"/>
    <w:uiPriority w:val="99"/>
    <w:rsid w:val="000D0F35"/>
    <w:rPr>
      <w:rFonts w:ascii="Times New Roman" w:eastAsia="Times New Roman" w:hAnsi="Times New Roman" w:cs="Times New Roman"/>
      <w:kern w:val="32"/>
      <w:sz w:val="24"/>
      <w:szCs w:val="24"/>
      <w:lang w:eastAsia="ru-RU"/>
    </w:rPr>
  </w:style>
  <w:style w:type="paragraph" w:customStyle="1" w:styleId="110">
    <w:name w:val="Основной текст с отступом11"/>
    <w:basedOn w:val="a"/>
    <w:uiPriority w:val="99"/>
    <w:rsid w:val="000D0F35"/>
    <w:pPr>
      <w:autoSpaceDE w:val="0"/>
      <w:autoSpaceDN w:val="0"/>
      <w:spacing w:after="0" w:line="240" w:lineRule="auto"/>
      <w:ind w:firstLine="567"/>
      <w:jc w:val="both"/>
    </w:pPr>
    <w:rPr>
      <w:rFonts w:ascii="Times New Roman" w:eastAsia="Times New Roman" w:hAnsi="Times New Roman" w:cs="Times New Roman"/>
      <w:sz w:val="28"/>
      <w:szCs w:val="20"/>
      <w:lang w:eastAsia="ru-RU"/>
    </w:rPr>
  </w:style>
  <w:style w:type="paragraph" w:customStyle="1" w:styleId="210">
    <w:name w:val="Знак Знак2 Знак1"/>
    <w:basedOn w:val="a"/>
    <w:uiPriority w:val="99"/>
    <w:rsid w:val="000D0F35"/>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af8">
    <w:name w:val="Название Знак"/>
    <w:uiPriority w:val="99"/>
    <w:locked/>
    <w:rsid w:val="000D0F35"/>
    <w:rPr>
      <w:rFonts w:cs="Times New Roman"/>
      <w:b/>
      <w:bCs/>
      <w:sz w:val="24"/>
      <w:szCs w:val="24"/>
    </w:rPr>
  </w:style>
  <w:style w:type="paragraph" w:customStyle="1" w:styleId="xl63">
    <w:name w:val="xl63"/>
    <w:basedOn w:val="a"/>
    <w:rsid w:val="000D0F3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64">
    <w:name w:val="xl64"/>
    <w:basedOn w:val="a"/>
    <w:rsid w:val="000D0F3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65">
    <w:name w:val="xl65"/>
    <w:basedOn w:val="a"/>
    <w:rsid w:val="000D0F3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66">
    <w:name w:val="xl66"/>
    <w:basedOn w:val="a"/>
    <w:rsid w:val="000D0F3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b/>
      <w:bCs/>
      <w:color w:val="000000"/>
      <w:sz w:val="24"/>
      <w:szCs w:val="24"/>
      <w:lang w:eastAsia="ru-RU"/>
    </w:rPr>
  </w:style>
  <w:style w:type="paragraph" w:customStyle="1" w:styleId="xl67">
    <w:name w:val="xl67"/>
    <w:basedOn w:val="a"/>
    <w:rsid w:val="000D0F3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color w:val="000000"/>
      <w:sz w:val="24"/>
      <w:szCs w:val="24"/>
      <w:lang w:eastAsia="ru-RU"/>
    </w:rPr>
  </w:style>
  <w:style w:type="paragraph" w:customStyle="1" w:styleId="xl68">
    <w:name w:val="xl68"/>
    <w:basedOn w:val="a"/>
    <w:rsid w:val="000D0F3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69">
    <w:name w:val="xl69"/>
    <w:basedOn w:val="a"/>
    <w:rsid w:val="000D0F3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b/>
      <w:bCs/>
      <w:color w:val="000000"/>
      <w:sz w:val="24"/>
      <w:szCs w:val="24"/>
      <w:lang w:eastAsia="ru-RU"/>
    </w:rPr>
  </w:style>
  <w:style w:type="paragraph" w:customStyle="1" w:styleId="xl70">
    <w:name w:val="xl70"/>
    <w:basedOn w:val="a"/>
    <w:rsid w:val="000D0F3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i/>
      <w:iCs/>
      <w:color w:val="000000"/>
      <w:sz w:val="24"/>
      <w:szCs w:val="24"/>
      <w:lang w:eastAsia="ru-RU"/>
    </w:rPr>
  </w:style>
  <w:style w:type="paragraph" w:customStyle="1" w:styleId="xl71">
    <w:name w:val="xl71"/>
    <w:basedOn w:val="a"/>
    <w:rsid w:val="000D0F3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color w:val="000000"/>
      <w:sz w:val="24"/>
      <w:szCs w:val="24"/>
      <w:lang w:eastAsia="ru-RU"/>
    </w:rPr>
  </w:style>
  <w:style w:type="paragraph" w:customStyle="1" w:styleId="xl72">
    <w:name w:val="xl72"/>
    <w:basedOn w:val="a"/>
    <w:rsid w:val="000D0F3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i/>
      <w:iCs/>
      <w:color w:val="000000"/>
      <w:sz w:val="24"/>
      <w:szCs w:val="24"/>
      <w:lang w:eastAsia="ru-RU"/>
    </w:rPr>
  </w:style>
  <w:style w:type="paragraph" w:customStyle="1" w:styleId="xl73">
    <w:name w:val="xl73"/>
    <w:basedOn w:val="a"/>
    <w:rsid w:val="000D0F3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color w:val="000000"/>
      <w:sz w:val="24"/>
      <w:szCs w:val="24"/>
      <w:lang w:eastAsia="ru-RU"/>
    </w:rPr>
  </w:style>
  <w:style w:type="paragraph" w:customStyle="1" w:styleId="xl74">
    <w:name w:val="xl74"/>
    <w:basedOn w:val="a"/>
    <w:rsid w:val="000D0F3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75">
    <w:name w:val="xl75"/>
    <w:basedOn w:val="a"/>
    <w:rsid w:val="000D0F3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76">
    <w:name w:val="xl76"/>
    <w:basedOn w:val="a"/>
    <w:rsid w:val="000D0F3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color w:val="000000"/>
      <w:sz w:val="24"/>
      <w:szCs w:val="24"/>
      <w:lang w:eastAsia="ru-RU"/>
    </w:rPr>
  </w:style>
  <w:style w:type="paragraph" w:customStyle="1" w:styleId="xl77">
    <w:name w:val="xl77"/>
    <w:basedOn w:val="a"/>
    <w:rsid w:val="000D0F3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color w:val="000000"/>
      <w:sz w:val="24"/>
      <w:szCs w:val="24"/>
      <w:lang w:eastAsia="ru-RU"/>
    </w:rPr>
  </w:style>
  <w:style w:type="paragraph" w:customStyle="1" w:styleId="xl78">
    <w:name w:val="xl78"/>
    <w:basedOn w:val="a"/>
    <w:rsid w:val="000D0F3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79">
    <w:name w:val="xl79"/>
    <w:basedOn w:val="a"/>
    <w:rsid w:val="000D0F3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0">
    <w:name w:val="xl80"/>
    <w:basedOn w:val="a"/>
    <w:rsid w:val="000D0F3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1">
    <w:name w:val="xl81"/>
    <w:basedOn w:val="a"/>
    <w:rsid w:val="000D0F3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2">
    <w:name w:val="xl82"/>
    <w:basedOn w:val="a"/>
    <w:rsid w:val="000D0F3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83">
    <w:name w:val="xl83"/>
    <w:basedOn w:val="a"/>
    <w:rsid w:val="000D0F3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4">
    <w:name w:val="xl84"/>
    <w:basedOn w:val="a"/>
    <w:rsid w:val="000D0F3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5">
    <w:name w:val="xl85"/>
    <w:basedOn w:val="a"/>
    <w:rsid w:val="000D0F3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86">
    <w:name w:val="xl86"/>
    <w:basedOn w:val="a"/>
    <w:rsid w:val="000D0F3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7">
    <w:name w:val="xl87"/>
    <w:basedOn w:val="a"/>
    <w:rsid w:val="000D0F3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8">
    <w:name w:val="xl88"/>
    <w:basedOn w:val="a"/>
    <w:rsid w:val="000D0F3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9">
    <w:name w:val="xl89"/>
    <w:basedOn w:val="a"/>
    <w:rsid w:val="000D0F3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0">
    <w:name w:val="xl90"/>
    <w:basedOn w:val="a"/>
    <w:rsid w:val="000D0F3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91">
    <w:name w:val="xl91"/>
    <w:basedOn w:val="a"/>
    <w:rsid w:val="000D0F3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92">
    <w:name w:val="xl92"/>
    <w:basedOn w:val="a"/>
    <w:uiPriority w:val="99"/>
    <w:rsid w:val="000D0F35"/>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93">
    <w:name w:val="xl93"/>
    <w:basedOn w:val="a"/>
    <w:uiPriority w:val="99"/>
    <w:rsid w:val="000D0F35"/>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94">
    <w:name w:val="xl94"/>
    <w:basedOn w:val="a"/>
    <w:uiPriority w:val="99"/>
    <w:rsid w:val="000D0F35"/>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95">
    <w:name w:val="xl95"/>
    <w:basedOn w:val="a"/>
    <w:uiPriority w:val="99"/>
    <w:rsid w:val="000D0F35"/>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96">
    <w:name w:val="xl96"/>
    <w:basedOn w:val="a"/>
    <w:uiPriority w:val="99"/>
    <w:rsid w:val="000D0F35"/>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97">
    <w:name w:val="xl97"/>
    <w:basedOn w:val="a"/>
    <w:uiPriority w:val="99"/>
    <w:rsid w:val="000D0F35"/>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98">
    <w:name w:val="xl98"/>
    <w:basedOn w:val="a"/>
    <w:uiPriority w:val="99"/>
    <w:rsid w:val="000D0F3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99">
    <w:name w:val="xl99"/>
    <w:basedOn w:val="a"/>
    <w:uiPriority w:val="99"/>
    <w:rsid w:val="000D0F3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font5">
    <w:name w:val="font5"/>
    <w:basedOn w:val="a"/>
    <w:rsid w:val="000D0F35"/>
    <w:pPr>
      <w:spacing w:before="100" w:beforeAutospacing="1" w:after="100" w:afterAutospacing="1" w:line="240" w:lineRule="auto"/>
    </w:pPr>
    <w:rPr>
      <w:rFonts w:ascii="Times New Roman" w:eastAsia="Times New Roman" w:hAnsi="Times New Roman" w:cs="Times New Roman"/>
      <w:b/>
      <w:bCs/>
      <w:color w:val="000000"/>
      <w:sz w:val="24"/>
      <w:szCs w:val="24"/>
      <w:lang w:eastAsia="ru-RU"/>
    </w:rPr>
  </w:style>
  <w:style w:type="paragraph" w:customStyle="1" w:styleId="font6">
    <w:name w:val="font6"/>
    <w:basedOn w:val="a"/>
    <w:rsid w:val="000D0F3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9">
    <w:name w:val="annotation reference"/>
    <w:uiPriority w:val="99"/>
    <w:unhideWhenUsed/>
    <w:rsid w:val="000D0F35"/>
    <w:rPr>
      <w:sz w:val="16"/>
      <w:szCs w:val="16"/>
    </w:rPr>
  </w:style>
  <w:style w:type="paragraph" w:styleId="afa">
    <w:name w:val="annotation text"/>
    <w:basedOn w:val="a"/>
    <w:link w:val="afb"/>
    <w:uiPriority w:val="99"/>
    <w:unhideWhenUsed/>
    <w:rsid w:val="000D0F35"/>
    <w:pPr>
      <w:spacing w:after="0" w:line="240" w:lineRule="auto"/>
    </w:pPr>
    <w:rPr>
      <w:rFonts w:ascii="Times New Roman" w:eastAsia="Times New Roman" w:hAnsi="Times New Roman" w:cs="Times New Roman"/>
      <w:sz w:val="20"/>
      <w:szCs w:val="20"/>
      <w:lang w:eastAsia="ru-RU"/>
    </w:rPr>
  </w:style>
  <w:style w:type="character" w:customStyle="1" w:styleId="afb">
    <w:name w:val="Текст примечания Знак"/>
    <w:basedOn w:val="a0"/>
    <w:link w:val="afa"/>
    <w:uiPriority w:val="99"/>
    <w:rsid w:val="000D0F35"/>
    <w:rPr>
      <w:rFonts w:ascii="Times New Roman" w:eastAsia="Times New Roman" w:hAnsi="Times New Roman" w:cs="Times New Roman"/>
      <w:sz w:val="20"/>
      <w:szCs w:val="20"/>
      <w:lang w:eastAsia="ru-RU"/>
    </w:rPr>
  </w:style>
  <w:style w:type="paragraph" w:styleId="afc">
    <w:name w:val="annotation subject"/>
    <w:basedOn w:val="afa"/>
    <w:next w:val="afa"/>
    <w:link w:val="afd"/>
    <w:uiPriority w:val="99"/>
    <w:unhideWhenUsed/>
    <w:rsid w:val="000D0F35"/>
    <w:rPr>
      <w:b/>
      <w:bCs/>
    </w:rPr>
  </w:style>
  <w:style w:type="character" w:customStyle="1" w:styleId="afd">
    <w:name w:val="Тема примечания Знак"/>
    <w:basedOn w:val="afb"/>
    <w:link w:val="afc"/>
    <w:uiPriority w:val="99"/>
    <w:rsid w:val="000D0F35"/>
    <w:rPr>
      <w:rFonts w:ascii="Times New Roman" w:eastAsia="Times New Roman" w:hAnsi="Times New Roman" w:cs="Times New Roman"/>
      <w:b/>
      <w:bCs/>
      <w:sz w:val="20"/>
      <w:szCs w:val="20"/>
      <w:lang w:eastAsia="ru-RU"/>
    </w:rPr>
  </w:style>
  <w:style w:type="paragraph" w:customStyle="1" w:styleId="msonormal0">
    <w:name w:val="msonormal"/>
    <w:basedOn w:val="a"/>
    <w:rsid w:val="000D0F35"/>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7">
    <w:name w:val="Сетка таблицы1"/>
    <w:basedOn w:val="a1"/>
    <w:next w:val="ae"/>
    <w:uiPriority w:val="39"/>
    <w:rsid w:val="000D0F3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Сетка таблицы2"/>
    <w:basedOn w:val="a1"/>
    <w:next w:val="ae"/>
    <w:uiPriority w:val="39"/>
    <w:rsid w:val="000D0F3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50280</Words>
  <Characters>286599</Characters>
  <Application>Microsoft Office Word</Application>
  <DocSecurity>0</DocSecurity>
  <Lines>2388</Lines>
  <Paragraphs>672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336207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 Windows</dc:creator>
  <cp:keywords/>
  <dc:description/>
  <cp:lastModifiedBy>User Windows</cp:lastModifiedBy>
  <cp:revision>2</cp:revision>
  <dcterms:created xsi:type="dcterms:W3CDTF">2025-03-31T12:37:00Z</dcterms:created>
  <dcterms:modified xsi:type="dcterms:W3CDTF">2025-03-31T12:38:00Z</dcterms:modified>
</cp:coreProperties>
</file>